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BC" w:rsidRDefault="00F028E4">
      <w:pPr>
        <w:pStyle w:val="Heading10"/>
        <w:keepNext/>
        <w:keepLines/>
        <w:shd w:val="clear" w:color="auto" w:fill="auto"/>
        <w:spacing w:after="311" w:line="200" w:lineRule="exact"/>
        <w:ind w:firstLine="760"/>
      </w:pPr>
      <w:bookmarkStart w:id="0" w:name="bookmark0"/>
      <w:r>
        <w:t>Către:</w:t>
      </w:r>
      <w:bookmarkEnd w:id="0"/>
    </w:p>
    <w:p w:rsidR="009538BC" w:rsidRPr="007A78D8" w:rsidRDefault="00FC1479">
      <w:pPr>
        <w:pStyle w:val="Heading10"/>
        <w:keepNext/>
        <w:keepLines/>
        <w:shd w:val="clear" w:color="auto" w:fill="auto"/>
        <w:spacing w:after="0" w:line="341" w:lineRule="exact"/>
        <w:jc w:val="center"/>
        <w:rPr>
          <w:rFonts w:ascii="Times New Roman" w:hAnsi="Times New Roman" w:cs="Times New Roman"/>
          <w:sz w:val="22"/>
        </w:rPr>
      </w:pPr>
      <w:r w:rsidRPr="007A78D8">
        <w:rPr>
          <w:rFonts w:ascii="Times New Roman" w:hAnsi="Times New Roman" w:cs="Times New Roman"/>
          <w:sz w:val="22"/>
        </w:rPr>
        <w:t>INSPECȚIA JUDICIARĂ</w:t>
      </w:r>
    </w:p>
    <w:p w:rsidR="00FC1479" w:rsidRPr="007A78D8" w:rsidRDefault="00F028E4" w:rsidP="00FC1479">
      <w:pPr>
        <w:pStyle w:val="Bodytext20"/>
        <w:shd w:val="clear" w:color="auto" w:fill="auto"/>
        <w:spacing w:after="744" w:line="240" w:lineRule="auto"/>
        <w:contextualSpacing/>
        <w:rPr>
          <w:rFonts w:ascii="Times New Roman" w:hAnsi="Times New Roman" w:cs="Times New Roman"/>
        </w:rPr>
      </w:pPr>
      <w:r w:rsidRPr="007A78D8">
        <w:rPr>
          <w:rFonts w:ascii="Times New Roman" w:hAnsi="Times New Roman" w:cs="Times New Roman"/>
        </w:rPr>
        <w:t xml:space="preserve"> </w:t>
      </w:r>
      <w:r w:rsidR="00FC1479" w:rsidRPr="007A78D8">
        <w:rPr>
          <w:rFonts w:ascii="Times New Roman" w:hAnsi="Times New Roman" w:cs="Times New Roman"/>
          <w:sz w:val="21"/>
          <w:szCs w:val="21"/>
          <w:shd w:val="clear" w:color="auto" w:fill="FFFFFF"/>
        </w:rPr>
        <w:t>Bulevardul Regina Elisabeta, nr. 40, sector 5,</w:t>
      </w:r>
      <w:r w:rsidR="00FC1479" w:rsidRPr="007A78D8">
        <w:rPr>
          <w:rFonts w:ascii="Times New Roman" w:hAnsi="Times New Roman" w:cs="Times New Roman"/>
        </w:rPr>
        <w:t xml:space="preserve"> București</w:t>
      </w:r>
    </w:p>
    <w:p w:rsidR="00FC1479" w:rsidRPr="007A78D8" w:rsidRDefault="00F028E4" w:rsidP="00FC1479">
      <w:pPr>
        <w:pStyle w:val="Bodytext20"/>
        <w:shd w:val="clear" w:color="auto" w:fill="auto"/>
        <w:spacing w:after="744"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7A78D8">
        <w:rPr>
          <w:rFonts w:ascii="Times New Roman" w:hAnsi="Times New Roman" w:cs="Times New Roman"/>
        </w:rPr>
        <w:t>Tel</w:t>
      </w:r>
      <w:r w:rsidR="00FC1479" w:rsidRPr="007A78D8">
        <w:rPr>
          <w:rFonts w:ascii="Times New Roman" w:hAnsi="Times New Roman" w:cs="Times New Roman"/>
        </w:rPr>
        <w:t xml:space="preserve"> </w:t>
      </w:r>
      <w:r w:rsidR="00FC1479" w:rsidRPr="007A78D8">
        <w:rPr>
          <w:rFonts w:ascii="Times New Roman" w:hAnsi="Times New Roman" w:cs="Times New Roman"/>
          <w:sz w:val="21"/>
          <w:szCs w:val="21"/>
        </w:rPr>
        <w:t>021 322 6248;  021 322 6249</w:t>
      </w:r>
    </w:p>
    <w:p w:rsidR="009538BC" w:rsidRPr="007A78D8" w:rsidRDefault="005C4BB1" w:rsidP="007A78D8">
      <w:pPr>
        <w:pStyle w:val="Bodytext20"/>
        <w:shd w:val="clear" w:color="auto" w:fill="auto"/>
        <w:spacing w:after="744" w:line="240" w:lineRule="auto"/>
        <w:contextualSpacing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hyperlink r:id="rId6" w:history="1">
        <w:r w:rsidR="00FC1479" w:rsidRPr="007A78D8">
          <w:rPr>
            <w:rStyle w:val="Hyperlink"/>
            <w:rFonts w:ascii="Times New Roman" w:hAnsi="Times New Roman" w:cs="Times New Roman"/>
            <w:sz w:val="21"/>
            <w:szCs w:val="21"/>
          </w:rPr>
          <w:t>www.inspectiajudiciara.ro</w:t>
        </w:r>
      </w:hyperlink>
      <w:r w:rsidR="00FC1479" w:rsidRPr="007A78D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538BC" w:rsidRPr="007A78D8" w:rsidRDefault="00FC1479" w:rsidP="007A78D8">
      <w:pPr>
        <w:pStyle w:val="Heading10"/>
        <w:keepNext/>
        <w:keepLines/>
        <w:shd w:val="clear" w:color="auto" w:fill="auto"/>
        <w:tabs>
          <w:tab w:val="left" w:pos="2700"/>
          <w:tab w:val="left" w:pos="2880"/>
        </w:tabs>
        <w:spacing w:after="0" w:line="686" w:lineRule="exact"/>
        <w:ind w:right="720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bookmark2"/>
      <w:r w:rsidRPr="007A78D8">
        <w:rPr>
          <w:rFonts w:ascii="Times New Roman" w:hAnsi="Times New Roman" w:cs="Times New Roman"/>
          <w:sz w:val="28"/>
          <w:szCs w:val="24"/>
        </w:rPr>
        <w:t>DOAMNĂ INSPECTOR-ȘEF</w:t>
      </w:r>
      <w:r w:rsidR="00F028E4" w:rsidRPr="007A78D8">
        <w:rPr>
          <w:rFonts w:ascii="Times New Roman" w:hAnsi="Times New Roman" w:cs="Times New Roman"/>
          <w:sz w:val="28"/>
          <w:szCs w:val="24"/>
        </w:rPr>
        <w:t>,</w:t>
      </w:r>
      <w:bookmarkEnd w:id="1"/>
    </w:p>
    <w:p w:rsidR="007A78D8" w:rsidRDefault="00F028E4" w:rsidP="007A78D8">
      <w:pPr>
        <w:pStyle w:val="Heading10"/>
        <w:keepNext/>
        <w:keepLines/>
        <w:shd w:val="clear" w:color="auto" w:fill="auto"/>
        <w:spacing w:after="0" w:line="686" w:lineRule="exact"/>
        <w:rPr>
          <w:rStyle w:val="Heading11"/>
          <w:rFonts w:ascii="Times New Roman" w:hAnsi="Times New Roman" w:cs="Times New Roman"/>
          <w:b/>
          <w:bCs/>
          <w:sz w:val="28"/>
          <w:szCs w:val="24"/>
        </w:rPr>
      </w:pPr>
      <w:bookmarkStart w:id="2" w:name="bookmark3"/>
      <w:r w:rsidRPr="007A78D8">
        <w:rPr>
          <w:rStyle w:val="Heading11"/>
          <w:rFonts w:ascii="Times New Roman" w:hAnsi="Times New Roman" w:cs="Times New Roman"/>
          <w:b/>
          <w:bCs/>
          <w:sz w:val="28"/>
          <w:szCs w:val="24"/>
        </w:rPr>
        <w:t xml:space="preserve">Datele de identificare ale </w:t>
      </w:r>
      <w:bookmarkEnd w:id="2"/>
      <w:r w:rsidR="00FC1479" w:rsidRPr="007A78D8">
        <w:rPr>
          <w:rStyle w:val="Heading11"/>
          <w:rFonts w:ascii="Times New Roman" w:hAnsi="Times New Roman" w:cs="Times New Roman"/>
          <w:b/>
          <w:bCs/>
          <w:sz w:val="28"/>
          <w:szCs w:val="24"/>
        </w:rPr>
        <w:t>petiționarului:</w:t>
      </w:r>
    </w:p>
    <w:p w:rsidR="007A78D8" w:rsidRPr="007A78D8" w:rsidRDefault="007A78D8" w:rsidP="007A78D8">
      <w:pPr>
        <w:pStyle w:val="Heading10"/>
        <w:keepNext/>
        <w:keepLines/>
        <w:shd w:val="clear" w:color="auto" w:fill="auto"/>
        <w:spacing w:after="0" w:line="686" w:lineRule="exact"/>
        <w:rPr>
          <w:rFonts w:ascii="Times New Roman" w:hAnsi="Times New Roman" w:cs="Times New Roman"/>
          <w:sz w:val="28"/>
          <w:szCs w:val="24"/>
          <w:u w:val="single"/>
        </w:rPr>
      </w:pPr>
      <w:bookmarkStart w:id="3" w:name="_GoBack"/>
      <w:bookmarkEnd w:id="3"/>
    </w:p>
    <w:p w:rsidR="007A78D8" w:rsidRDefault="007A78D8" w:rsidP="007A78D8">
      <w:pPr>
        <w:pStyle w:val="Bodytext20"/>
        <w:shd w:val="clear" w:color="auto" w:fill="auto"/>
        <w:tabs>
          <w:tab w:val="left" w:leader="dot" w:pos="4210"/>
          <w:tab w:val="left" w:leader="dot" w:pos="638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Subsemnatul(a)(nume/prenume)</w:t>
      </w:r>
      <w:r w:rsidR="00FC1479" w:rsidRPr="007A78D8">
        <w:rPr>
          <w:rFonts w:ascii="Times New Roman" w:hAnsi="Times New Roman" w:cs="Times New Roman"/>
          <w:sz w:val="28"/>
          <w:szCs w:val="24"/>
        </w:rPr>
        <w:t>.....</w:t>
      </w:r>
      <w:r>
        <w:rPr>
          <w:rFonts w:ascii="Times New Roman" w:hAnsi="Times New Roman" w:cs="Times New Roman"/>
          <w:sz w:val="28"/>
          <w:szCs w:val="24"/>
        </w:rPr>
        <w:t>.......................</w:t>
      </w:r>
      <w:r w:rsidR="00FC1479" w:rsidRPr="007A78D8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................</w:t>
      </w:r>
      <w:r w:rsidR="00FC1479" w:rsidRPr="007A78D8">
        <w:rPr>
          <w:rFonts w:ascii="Times New Roman" w:hAnsi="Times New Roman" w:cs="Times New Roman"/>
          <w:sz w:val="28"/>
          <w:szCs w:val="24"/>
        </w:rPr>
        <w:t>..........................</w:t>
      </w:r>
      <w:r w:rsidR="00F028E4" w:rsidRPr="007A78D8">
        <w:rPr>
          <w:rFonts w:ascii="Times New Roman" w:hAnsi="Times New Roman" w:cs="Times New Roman"/>
          <w:sz w:val="28"/>
          <w:szCs w:val="24"/>
        </w:rPr>
        <w:t>domiciliat în(adresa</w:t>
      </w:r>
      <w:r w:rsidR="00FC1479" w:rsidRPr="007A78D8">
        <w:rPr>
          <w:rFonts w:ascii="Times New Roman" w:hAnsi="Times New Roman" w:cs="Times New Roman"/>
          <w:sz w:val="28"/>
          <w:szCs w:val="24"/>
        </w:rPr>
        <w:t xml:space="preserve">  </w:t>
      </w:r>
      <w:r w:rsidR="00F028E4" w:rsidRPr="007A78D8">
        <w:rPr>
          <w:rFonts w:ascii="Times New Roman" w:hAnsi="Times New Roman" w:cs="Times New Roman"/>
          <w:sz w:val="28"/>
          <w:szCs w:val="24"/>
        </w:rPr>
        <w:t>completă)</w:t>
      </w:r>
      <w:r w:rsidR="00F028E4" w:rsidRPr="007A78D8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..............................................................</w:t>
      </w:r>
    </w:p>
    <w:p w:rsidR="007A78D8" w:rsidRDefault="007A78D8" w:rsidP="007A78D8">
      <w:pPr>
        <w:pStyle w:val="Bodytext20"/>
        <w:shd w:val="clear" w:color="auto" w:fill="auto"/>
        <w:tabs>
          <w:tab w:val="left" w:leader="dot" w:pos="4210"/>
          <w:tab w:val="left" w:leader="dot" w:pos="638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</w:t>
      </w:r>
    </w:p>
    <w:p w:rsidR="009538BC" w:rsidRDefault="007A78D8" w:rsidP="007A78D8">
      <w:pPr>
        <w:pStyle w:val="Bodytext20"/>
        <w:shd w:val="clear" w:color="auto" w:fill="auto"/>
        <w:tabs>
          <w:tab w:val="left" w:leader="dot" w:pos="4210"/>
          <w:tab w:val="left" w:leader="dot" w:pos="638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nr.tel.mobil,</w:t>
      </w:r>
      <w:r w:rsidR="00F028E4" w:rsidRPr="007A78D8">
        <w:rPr>
          <w:rFonts w:ascii="Times New Roman" w:hAnsi="Times New Roman" w:cs="Times New Roman"/>
          <w:sz w:val="28"/>
          <w:szCs w:val="24"/>
        </w:rPr>
        <w:t>fax(optional)</w:t>
      </w:r>
      <w:r w:rsidR="00FC1479" w:rsidRPr="007A78D8">
        <w:rPr>
          <w:rFonts w:ascii="Times New Roman" w:hAnsi="Times New Roman" w:cs="Times New Roman"/>
          <w:sz w:val="28"/>
          <w:szCs w:val="24"/>
        </w:rPr>
        <w:t>............</w:t>
      </w:r>
      <w:r w:rsidR="00F028E4" w:rsidRPr="007A78D8">
        <w:rPr>
          <w:rFonts w:ascii="Times New Roman" w:hAnsi="Times New Roman" w:cs="Times New Roman"/>
          <w:sz w:val="28"/>
          <w:szCs w:val="24"/>
        </w:rPr>
        <w:tab/>
        <w:t xml:space="preserve"> cu </w:t>
      </w:r>
      <w:r w:rsidRPr="007A78D8">
        <w:rPr>
          <w:rFonts w:ascii="Times New Roman" w:hAnsi="Times New Roman" w:cs="Times New Roman"/>
          <w:sz w:val="28"/>
          <w:szCs w:val="24"/>
        </w:rPr>
        <w:t>reședința</w:t>
      </w:r>
      <w:r w:rsidR="00BB45CA" w:rsidRPr="007A78D8">
        <w:rPr>
          <w:rFonts w:ascii="Times New Roman" w:hAnsi="Times New Roman" w:cs="Times New Roman"/>
          <w:sz w:val="28"/>
          <w:szCs w:val="24"/>
        </w:rPr>
        <w:t xml:space="preserve"> </w:t>
      </w:r>
      <w:r w:rsidR="00F028E4" w:rsidRPr="007A78D8">
        <w:rPr>
          <w:rFonts w:ascii="Times New Roman" w:hAnsi="Times New Roman" w:cs="Times New Roman"/>
          <w:sz w:val="28"/>
          <w:szCs w:val="24"/>
        </w:rPr>
        <w:t>în(</w:t>
      </w:r>
      <w:r w:rsidRPr="007A78D8">
        <w:rPr>
          <w:rFonts w:ascii="Times New Roman" w:hAnsi="Times New Roman" w:cs="Times New Roman"/>
          <w:i/>
          <w:sz w:val="28"/>
          <w:szCs w:val="24"/>
        </w:rPr>
        <w:t>opțional</w:t>
      </w:r>
      <w:r w:rsidR="00F028E4" w:rsidRPr="007A78D8">
        <w:rPr>
          <w:rFonts w:ascii="Times New Roman" w:hAnsi="Times New Roman" w:cs="Times New Roman"/>
          <w:sz w:val="28"/>
          <w:szCs w:val="24"/>
        </w:rPr>
        <w:t>)</w:t>
      </w:r>
      <w:r w:rsidR="00F028E4" w:rsidRPr="007A78D8">
        <w:rPr>
          <w:rFonts w:ascii="Times New Roman" w:hAnsi="Times New Roman" w:cs="Times New Roman"/>
          <w:sz w:val="28"/>
          <w:szCs w:val="24"/>
        </w:rPr>
        <w:tab/>
        <w:t>,</w:t>
      </w:r>
      <w:r w:rsidR="00BB45CA" w:rsidRPr="007A78D8">
        <w:rPr>
          <w:rFonts w:ascii="Times New Roman" w:hAnsi="Times New Roman" w:cs="Times New Roman"/>
          <w:sz w:val="28"/>
          <w:szCs w:val="24"/>
        </w:rPr>
        <w:t>.......................</w:t>
      </w:r>
      <w:r>
        <w:rPr>
          <w:rFonts w:ascii="Times New Roman" w:hAnsi="Times New Roman" w:cs="Times New Roman"/>
          <w:sz w:val="28"/>
          <w:szCs w:val="24"/>
        </w:rPr>
        <w:t>..............</w:t>
      </w:r>
      <w:r w:rsidR="00F028E4" w:rsidRPr="007A78D8">
        <w:rPr>
          <w:rFonts w:ascii="Times New Roman" w:hAnsi="Times New Roman" w:cs="Times New Roman"/>
          <w:sz w:val="28"/>
          <w:szCs w:val="24"/>
        </w:rPr>
        <w:t>reprezentant(ă)</w:t>
      </w:r>
      <w:r w:rsidR="00F028E4" w:rsidRPr="007A78D8">
        <w:rPr>
          <w:rFonts w:ascii="Times New Roman" w:hAnsi="Times New Roman" w:cs="Times New Roman"/>
          <w:sz w:val="28"/>
          <w:szCs w:val="24"/>
        </w:rPr>
        <w:tab/>
        <w:t>al(a)/</w:t>
      </w:r>
      <w:r>
        <w:rPr>
          <w:rFonts w:ascii="Times New Roman" w:hAnsi="Times New Roman" w:cs="Times New Roman"/>
          <w:sz w:val="28"/>
          <w:szCs w:val="24"/>
        </w:rPr>
        <w:t>.......................................................</w:t>
      </w:r>
      <w:r w:rsidR="00F028E4" w:rsidRPr="007A78D8">
        <w:rPr>
          <w:rFonts w:ascii="Times New Roman" w:hAnsi="Times New Roman" w:cs="Times New Roman"/>
          <w:sz w:val="28"/>
          <w:szCs w:val="24"/>
        </w:rPr>
        <w:t>reprezentat(ă)</w:t>
      </w:r>
      <w:r>
        <w:rPr>
          <w:rFonts w:ascii="Times New Roman" w:hAnsi="Times New Roman" w:cs="Times New Roman"/>
          <w:sz w:val="28"/>
          <w:szCs w:val="24"/>
        </w:rPr>
        <w:t xml:space="preserve"> de(optional)</w:t>
      </w:r>
      <w:r>
        <w:rPr>
          <w:rFonts w:ascii="Times New Roman" w:hAnsi="Times New Roman" w:cs="Times New Roman"/>
          <w:sz w:val="28"/>
          <w:szCs w:val="24"/>
        </w:rPr>
        <w:tab/>
        <w:t>..............................................</w:t>
      </w:r>
      <w:r w:rsidR="00F028E4" w:rsidRPr="007A78D8">
        <w:rPr>
          <w:rFonts w:ascii="Times New Roman" w:hAnsi="Times New Roman" w:cs="Times New Roman"/>
          <w:sz w:val="28"/>
          <w:szCs w:val="24"/>
        </w:rPr>
        <w:t xml:space="preserve">vă aduc la </w:t>
      </w:r>
      <w:r w:rsidRPr="007A78D8">
        <w:rPr>
          <w:rFonts w:ascii="Times New Roman" w:hAnsi="Times New Roman" w:cs="Times New Roman"/>
          <w:sz w:val="28"/>
          <w:szCs w:val="24"/>
        </w:rPr>
        <w:t>cunoști</w:t>
      </w:r>
      <w:r>
        <w:rPr>
          <w:rFonts w:ascii="Times New Roman" w:hAnsi="Times New Roman" w:cs="Times New Roman"/>
          <w:sz w:val="28"/>
          <w:szCs w:val="24"/>
        </w:rPr>
        <w:t>n</w:t>
      </w:r>
      <w:r w:rsidRPr="007A78D8">
        <w:rPr>
          <w:rFonts w:ascii="Times New Roman" w:hAnsi="Times New Roman" w:cs="Times New Roman"/>
          <w:sz w:val="28"/>
          <w:szCs w:val="24"/>
        </w:rPr>
        <w:t>ță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028E4" w:rsidRPr="007A78D8">
        <w:rPr>
          <w:rFonts w:ascii="Times New Roman" w:hAnsi="Times New Roman" w:cs="Times New Roman"/>
          <w:sz w:val="28"/>
          <w:szCs w:val="24"/>
        </w:rPr>
        <w:t>următoarele:</w:t>
      </w:r>
    </w:p>
    <w:p w:rsidR="007A78D8" w:rsidRDefault="007A78D8">
      <w:pPr>
        <w:pStyle w:val="Heading10"/>
        <w:keepNext/>
        <w:keepLines/>
        <w:shd w:val="clear" w:color="auto" w:fill="auto"/>
        <w:spacing w:after="316" w:line="200" w:lineRule="exact"/>
        <w:rPr>
          <w:rStyle w:val="Heading11"/>
          <w:rFonts w:ascii="Times New Roman" w:hAnsi="Times New Roman" w:cs="Times New Roman"/>
          <w:b/>
          <w:bCs/>
          <w:sz w:val="28"/>
          <w:szCs w:val="24"/>
        </w:rPr>
      </w:pPr>
      <w:bookmarkStart w:id="4" w:name="bookmark4"/>
    </w:p>
    <w:bookmarkEnd w:id="4"/>
    <w:p w:rsidR="007A78D8" w:rsidRDefault="007A78D8" w:rsidP="007A78D8">
      <w:pPr>
        <w:pStyle w:val="Bodytext20"/>
        <w:shd w:val="clear" w:color="auto" w:fill="auto"/>
        <w:spacing w:after="773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7A78D8">
        <w:rPr>
          <w:rFonts w:ascii="Times New Roman" w:hAnsi="Times New Roman" w:cs="Times New Roman"/>
          <w:b/>
          <w:sz w:val="28"/>
          <w:szCs w:val="24"/>
        </w:rPr>
        <w:t>Obiectul sesizării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A78D8" w:rsidRDefault="007A78D8" w:rsidP="007A78D8">
      <w:pPr>
        <w:pStyle w:val="Bodytext20"/>
        <w:shd w:val="clear" w:color="auto" w:fill="auto"/>
        <w:spacing w:after="773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538BC" w:rsidRDefault="00F028E4" w:rsidP="007A78D8">
      <w:pPr>
        <w:pStyle w:val="Bodytext20"/>
        <w:shd w:val="clear" w:color="auto" w:fill="auto"/>
        <w:spacing w:after="773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7A78D8">
        <w:rPr>
          <w:rFonts w:ascii="Times New Roman" w:hAnsi="Times New Roman" w:cs="Times New Roman"/>
          <w:i/>
          <w:sz w:val="28"/>
          <w:szCs w:val="24"/>
        </w:rPr>
        <w:t xml:space="preserve">Se vor prezenta într-o formă lizibilă (de preferat dactilografiată), concisă, dar cât mai completă, aspectele criticate de petent, sesizate în activitatea </w:t>
      </w:r>
      <w:r w:rsidR="00FC1479" w:rsidRPr="007A78D8">
        <w:rPr>
          <w:rFonts w:ascii="Times New Roman" w:hAnsi="Times New Roman" w:cs="Times New Roman"/>
          <w:i/>
          <w:sz w:val="28"/>
          <w:szCs w:val="24"/>
        </w:rPr>
        <w:t>instituțiilor</w:t>
      </w:r>
      <w:r w:rsidRPr="007A78D8">
        <w:rPr>
          <w:rFonts w:ascii="Times New Roman" w:hAnsi="Times New Roman" w:cs="Times New Roman"/>
          <w:i/>
          <w:sz w:val="28"/>
          <w:szCs w:val="24"/>
        </w:rPr>
        <w:t xml:space="preserve"> şi/sau persoanelor din sistemul judiciar, care intră în </w:t>
      </w:r>
      <w:r w:rsidR="00FC1479" w:rsidRPr="007A78D8">
        <w:rPr>
          <w:rFonts w:ascii="Times New Roman" w:hAnsi="Times New Roman" w:cs="Times New Roman"/>
          <w:i/>
          <w:sz w:val="28"/>
          <w:szCs w:val="24"/>
        </w:rPr>
        <w:t>competenta</w:t>
      </w:r>
      <w:r w:rsidRPr="007A78D8">
        <w:rPr>
          <w:rFonts w:ascii="Times New Roman" w:hAnsi="Times New Roman" w:cs="Times New Roman"/>
          <w:i/>
          <w:sz w:val="28"/>
          <w:szCs w:val="24"/>
        </w:rPr>
        <w:t xml:space="preserve"> de </w:t>
      </w:r>
      <w:r w:rsidR="00FC1479" w:rsidRPr="007A78D8">
        <w:rPr>
          <w:rFonts w:ascii="Times New Roman" w:hAnsi="Times New Roman" w:cs="Times New Roman"/>
          <w:i/>
          <w:sz w:val="28"/>
          <w:szCs w:val="24"/>
        </w:rPr>
        <w:t>soluționare</w:t>
      </w:r>
      <w:r w:rsidRPr="007A78D8">
        <w:rPr>
          <w:rFonts w:ascii="Times New Roman" w:hAnsi="Times New Roman" w:cs="Times New Roman"/>
          <w:i/>
          <w:sz w:val="28"/>
          <w:szCs w:val="24"/>
        </w:rPr>
        <w:t xml:space="preserve"> a </w:t>
      </w:r>
      <w:r w:rsidR="00FC1479" w:rsidRPr="007A78D8">
        <w:rPr>
          <w:rFonts w:ascii="Times New Roman" w:hAnsi="Times New Roman" w:cs="Times New Roman"/>
          <w:i/>
          <w:sz w:val="28"/>
          <w:szCs w:val="24"/>
        </w:rPr>
        <w:t>Inspecției Judiciare</w:t>
      </w:r>
      <w:r w:rsidRPr="007A78D8">
        <w:rPr>
          <w:rFonts w:ascii="Times New Roman" w:hAnsi="Times New Roman" w:cs="Times New Roman"/>
          <w:i/>
          <w:sz w:val="28"/>
          <w:szCs w:val="24"/>
        </w:rPr>
        <w:t>.</w:t>
      </w:r>
    </w:p>
    <w:p w:rsidR="007A78D8" w:rsidRPr="007A78D8" w:rsidRDefault="007A78D8" w:rsidP="007A78D8">
      <w:pPr>
        <w:pStyle w:val="Bodytext20"/>
        <w:shd w:val="clear" w:color="auto" w:fill="auto"/>
        <w:spacing w:after="773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538BC" w:rsidRPr="007A78D8" w:rsidRDefault="00F028E4">
      <w:pPr>
        <w:pStyle w:val="Bodytext20"/>
        <w:shd w:val="clear" w:color="auto" w:fill="auto"/>
        <w:spacing w:after="0" w:line="2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D8">
        <w:rPr>
          <w:rFonts w:ascii="Times New Roman" w:hAnsi="Times New Roman" w:cs="Times New Roman"/>
          <w:sz w:val="28"/>
          <w:szCs w:val="24"/>
        </w:rPr>
        <w:t>*</w:t>
      </w:r>
      <w:r w:rsidRPr="007A78D8">
        <w:rPr>
          <w:rFonts w:ascii="Times New Roman" w:hAnsi="Times New Roman" w:cs="Times New Roman"/>
          <w:b/>
          <w:sz w:val="24"/>
          <w:szCs w:val="24"/>
        </w:rPr>
        <w:t xml:space="preserve">Se pot </w:t>
      </w:r>
      <w:r w:rsidR="00FC1479" w:rsidRPr="007A78D8">
        <w:rPr>
          <w:rFonts w:ascii="Times New Roman" w:hAnsi="Times New Roman" w:cs="Times New Roman"/>
          <w:b/>
          <w:sz w:val="24"/>
          <w:szCs w:val="24"/>
        </w:rPr>
        <w:t>atașa</w:t>
      </w:r>
      <w:r w:rsidRPr="007A78D8">
        <w:rPr>
          <w:rFonts w:ascii="Times New Roman" w:hAnsi="Times New Roman" w:cs="Times New Roman"/>
          <w:b/>
          <w:sz w:val="24"/>
          <w:szCs w:val="24"/>
        </w:rPr>
        <w:t xml:space="preserve"> copii ale actelor considerate relevante.</w:t>
      </w:r>
    </w:p>
    <w:p w:rsidR="007A78D8" w:rsidRPr="007A78D8" w:rsidRDefault="00F028E4" w:rsidP="00FC1479">
      <w:pPr>
        <w:pStyle w:val="Bodytext20"/>
        <w:shd w:val="clear" w:color="auto" w:fill="auto"/>
        <w:tabs>
          <w:tab w:val="left" w:leader="dot" w:pos="2299"/>
        </w:tabs>
        <w:spacing w:after="0"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78D8">
        <w:rPr>
          <w:rFonts w:ascii="Times New Roman" w:hAnsi="Times New Roman" w:cs="Times New Roman"/>
          <w:b/>
          <w:sz w:val="24"/>
          <w:szCs w:val="24"/>
        </w:rPr>
        <w:t xml:space="preserve">*Este important a se preciza </w:t>
      </w:r>
      <w:r w:rsidR="00FC1479" w:rsidRPr="007A78D8">
        <w:rPr>
          <w:rFonts w:ascii="Times New Roman" w:hAnsi="Times New Roman" w:cs="Times New Roman"/>
          <w:b/>
          <w:sz w:val="24"/>
          <w:szCs w:val="24"/>
        </w:rPr>
        <w:t>instanța</w:t>
      </w:r>
      <w:r w:rsidRPr="007A78D8">
        <w:rPr>
          <w:rFonts w:ascii="Times New Roman" w:hAnsi="Times New Roman" w:cs="Times New Roman"/>
          <w:b/>
          <w:sz w:val="24"/>
          <w:szCs w:val="24"/>
        </w:rPr>
        <w:t xml:space="preserve"> (parchetul) </w:t>
      </w:r>
      <w:r w:rsidR="00FC1479" w:rsidRPr="007A78D8">
        <w:rPr>
          <w:rFonts w:ascii="Times New Roman" w:hAnsi="Times New Roman" w:cs="Times New Roman"/>
          <w:b/>
          <w:sz w:val="24"/>
          <w:szCs w:val="24"/>
        </w:rPr>
        <w:t>și</w:t>
      </w:r>
      <w:r w:rsidRPr="007A78D8">
        <w:rPr>
          <w:rFonts w:ascii="Times New Roman" w:hAnsi="Times New Roman" w:cs="Times New Roman"/>
          <w:b/>
          <w:sz w:val="24"/>
          <w:szCs w:val="24"/>
        </w:rPr>
        <w:t xml:space="preserve"> numărul dosarului la care se face referire. </w:t>
      </w:r>
    </w:p>
    <w:p w:rsidR="007A78D8" w:rsidRDefault="007A78D8" w:rsidP="00FC1479">
      <w:pPr>
        <w:pStyle w:val="Bodytext20"/>
        <w:shd w:val="clear" w:color="auto" w:fill="auto"/>
        <w:tabs>
          <w:tab w:val="left" w:leader="dot" w:pos="2299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4"/>
        </w:rPr>
      </w:pPr>
    </w:p>
    <w:p w:rsidR="007A78D8" w:rsidRDefault="007A78D8" w:rsidP="00FC1479">
      <w:pPr>
        <w:pStyle w:val="Bodytext20"/>
        <w:shd w:val="clear" w:color="auto" w:fill="auto"/>
        <w:tabs>
          <w:tab w:val="left" w:leader="dot" w:pos="2299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4"/>
        </w:rPr>
      </w:pPr>
    </w:p>
    <w:p w:rsidR="007A78D8" w:rsidRDefault="007A78D8" w:rsidP="00FC1479">
      <w:pPr>
        <w:pStyle w:val="Bodytext20"/>
        <w:shd w:val="clear" w:color="auto" w:fill="auto"/>
        <w:tabs>
          <w:tab w:val="left" w:leader="dot" w:pos="2299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4"/>
        </w:rPr>
      </w:pPr>
    </w:p>
    <w:p w:rsidR="009538BC" w:rsidRPr="007A78D8" w:rsidRDefault="00F028E4" w:rsidP="00FC1479">
      <w:pPr>
        <w:pStyle w:val="Bodytext20"/>
        <w:shd w:val="clear" w:color="auto" w:fill="auto"/>
        <w:tabs>
          <w:tab w:val="left" w:leader="dot" w:pos="2299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4"/>
        </w:rPr>
      </w:pPr>
      <w:r w:rsidRPr="007A78D8">
        <w:rPr>
          <w:rFonts w:ascii="Times New Roman" w:hAnsi="Times New Roman" w:cs="Times New Roman"/>
          <w:sz w:val="28"/>
          <w:szCs w:val="24"/>
        </w:rPr>
        <w:t>Data:</w:t>
      </w:r>
      <w:r w:rsidRPr="007A78D8">
        <w:rPr>
          <w:rFonts w:ascii="Times New Roman" w:hAnsi="Times New Roman" w:cs="Times New Roman"/>
          <w:sz w:val="28"/>
          <w:szCs w:val="24"/>
        </w:rPr>
        <w:tab/>
      </w:r>
      <w:r w:rsidR="007A78D8">
        <w:rPr>
          <w:rFonts w:ascii="Times New Roman" w:hAnsi="Times New Roman" w:cs="Times New Roman"/>
          <w:sz w:val="28"/>
          <w:szCs w:val="24"/>
        </w:rPr>
        <w:tab/>
      </w:r>
      <w:r w:rsidR="007A78D8">
        <w:rPr>
          <w:rFonts w:ascii="Times New Roman" w:hAnsi="Times New Roman" w:cs="Times New Roman"/>
          <w:sz w:val="28"/>
          <w:szCs w:val="24"/>
        </w:rPr>
        <w:tab/>
      </w:r>
      <w:r w:rsidR="007A78D8">
        <w:rPr>
          <w:rFonts w:ascii="Times New Roman" w:hAnsi="Times New Roman" w:cs="Times New Roman"/>
          <w:sz w:val="28"/>
          <w:szCs w:val="24"/>
        </w:rPr>
        <w:tab/>
      </w:r>
      <w:r w:rsidR="007A78D8">
        <w:rPr>
          <w:rFonts w:ascii="Times New Roman" w:hAnsi="Times New Roman" w:cs="Times New Roman"/>
          <w:sz w:val="28"/>
          <w:szCs w:val="24"/>
        </w:rPr>
        <w:tab/>
      </w:r>
      <w:r w:rsidR="007A78D8">
        <w:rPr>
          <w:rFonts w:ascii="Times New Roman" w:hAnsi="Times New Roman" w:cs="Times New Roman"/>
          <w:sz w:val="28"/>
          <w:szCs w:val="24"/>
        </w:rPr>
        <w:tab/>
      </w:r>
      <w:r w:rsidR="007A78D8">
        <w:rPr>
          <w:rFonts w:ascii="Times New Roman" w:hAnsi="Times New Roman" w:cs="Times New Roman"/>
          <w:sz w:val="28"/>
          <w:szCs w:val="24"/>
        </w:rPr>
        <w:tab/>
        <w:t>..............................</w:t>
      </w:r>
    </w:p>
    <w:p w:rsidR="00FC1479" w:rsidRPr="007A78D8" w:rsidRDefault="00FC1479" w:rsidP="00FC1479">
      <w:pPr>
        <w:pStyle w:val="Bodytext20"/>
        <w:shd w:val="clear" w:color="auto" w:fill="auto"/>
        <w:spacing w:after="424" w:line="240" w:lineRule="auto"/>
        <w:ind w:firstLine="760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FC1479" w:rsidRPr="007A78D8" w:rsidRDefault="007A78D8" w:rsidP="007A78D8">
      <w:pPr>
        <w:pStyle w:val="Bodytext20"/>
        <w:shd w:val="clear" w:color="auto" w:fill="auto"/>
        <w:spacing w:after="1028"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7A78D8">
        <w:rPr>
          <w:rFonts w:ascii="Times New Roman" w:hAnsi="Times New Roman" w:cs="Times New Roman"/>
          <w:sz w:val="28"/>
          <w:szCs w:val="24"/>
        </w:rPr>
        <w:t xml:space="preserve"> </w:t>
      </w:r>
      <w:r w:rsidR="00F028E4" w:rsidRPr="007A78D8">
        <w:rPr>
          <w:rFonts w:ascii="Times New Roman" w:hAnsi="Times New Roman" w:cs="Times New Roman"/>
          <w:sz w:val="28"/>
          <w:szCs w:val="24"/>
        </w:rPr>
        <w:t>(semnătura petentului)</w:t>
      </w:r>
      <w:r w:rsidR="00FC1479" w:rsidRPr="007A78D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C1479" w:rsidRDefault="00FC1479" w:rsidP="00FC1479">
      <w:pPr>
        <w:pStyle w:val="Bodytext20"/>
        <w:shd w:val="clear" w:color="auto" w:fill="auto"/>
        <w:spacing w:after="1028" w:line="240" w:lineRule="auto"/>
        <w:contextualSpacing/>
        <w:jc w:val="left"/>
      </w:pPr>
    </w:p>
    <w:p w:rsidR="009538BC" w:rsidRPr="007A78D8" w:rsidRDefault="00FC1479" w:rsidP="00FC1479">
      <w:pPr>
        <w:pStyle w:val="Bodytext20"/>
        <w:shd w:val="clear" w:color="auto" w:fill="auto"/>
        <w:spacing w:after="1028" w:line="240" w:lineRule="auto"/>
        <w:contextualSpacing/>
        <w:rPr>
          <w:rFonts w:ascii="Times New Roman" w:hAnsi="Times New Roman" w:cs="Times New Roman"/>
        </w:rPr>
      </w:pPr>
      <w:r w:rsidRPr="007A78D8">
        <w:rPr>
          <w:rFonts w:ascii="Times New Roman" w:hAnsi="Times New Roman" w:cs="Times New Roman"/>
        </w:rPr>
        <w:t>DOAMNEI INSPECTOR-ȘEF</w:t>
      </w:r>
    </w:p>
    <w:p w:rsidR="00FC1479" w:rsidRPr="007A78D8" w:rsidRDefault="00FC1479" w:rsidP="00FC1479">
      <w:pPr>
        <w:pStyle w:val="Bodytext20"/>
        <w:shd w:val="clear" w:color="auto" w:fill="auto"/>
        <w:spacing w:after="1028" w:line="200" w:lineRule="exact"/>
        <w:rPr>
          <w:rFonts w:ascii="Times New Roman" w:hAnsi="Times New Roman" w:cs="Times New Roman"/>
        </w:rPr>
      </w:pPr>
      <w:r w:rsidRPr="007A78D8">
        <w:rPr>
          <w:rFonts w:ascii="Times New Roman" w:hAnsi="Times New Roman" w:cs="Times New Roman"/>
        </w:rPr>
        <w:t>INSPECȚIA JUDICIARĂ</w:t>
      </w:r>
    </w:p>
    <w:sectPr w:rsidR="00FC1479" w:rsidRPr="007A78D8">
      <w:footerReference w:type="default" r:id="rId7"/>
      <w:pgSz w:w="12240" w:h="15840"/>
      <w:pgMar w:top="1228" w:right="1776" w:bottom="1228" w:left="17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B1" w:rsidRDefault="005C4BB1">
      <w:r>
        <w:separator/>
      </w:r>
    </w:p>
  </w:endnote>
  <w:endnote w:type="continuationSeparator" w:id="0">
    <w:p w:rsidR="005C4BB1" w:rsidRDefault="005C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8BC" w:rsidRDefault="00B057E1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6550025</wp:posOffset>
              </wp:positionH>
              <wp:positionV relativeFrom="page">
                <wp:posOffset>9442450</wp:posOffset>
              </wp:positionV>
              <wp:extent cx="78105" cy="16065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8BC" w:rsidRDefault="00F028E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5.75pt;margin-top:743.5pt;width:6.1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bB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CW+F2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" filled="f" stroked="f">
              <v:textbox style="mso-fit-shape-to-text:t" inset="0,0,0,0">
                <w:txbxContent>
                  <w:p w:rsidR="009538BC" w:rsidRDefault="00F028E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B1" w:rsidRDefault="005C4BB1"/>
  </w:footnote>
  <w:footnote w:type="continuationSeparator" w:id="0">
    <w:p w:rsidR="005C4BB1" w:rsidRDefault="005C4B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BC"/>
    <w:rsid w:val="005C4BB1"/>
    <w:rsid w:val="007A78D8"/>
    <w:rsid w:val="009538BC"/>
    <w:rsid w:val="00B057E1"/>
    <w:rsid w:val="00BB45CA"/>
    <w:rsid w:val="00F028E4"/>
    <w:rsid w:val="00FC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39444"/>
  <w15:docId w15:val="{F65722DC-B422-421E-82B3-5301805C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0" w:lineRule="atLeas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020" w:line="341" w:lineRule="exact"/>
      <w:jc w:val="center"/>
    </w:pPr>
    <w:rPr>
      <w:rFonts w:ascii="Arial" w:eastAsia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14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pectiajudiciara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 Daniel PIROSCA</dc:creator>
  <cp:lastModifiedBy>Alin Daniel PIROSCA</cp:lastModifiedBy>
  <cp:revision>2</cp:revision>
  <cp:lastPrinted>2022-10-27T09:42:00Z</cp:lastPrinted>
  <dcterms:created xsi:type="dcterms:W3CDTF">2022-11-01T10:28:00Z</dcterms:created>
  <dcterms:modified xsi:type="dcterms:W3CDTF">2022-11-01T10:28:00Z</dcterms:modified>
</cp:coreProperties>
</file>