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F5" w:rsidRPr="00D26DF6" w:rsidRDefault="00F773F5" w:rsidP="00F773F5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2636F8">
        <w:rPr>
          <w:rFonts w:ascii="Trebuchet MS" w:hAnsi="Trebuchet MS"/>
        </w:rPr>
        <w:t>13</w:t>
      </w:r>
      <w:r w:rsidR="002636F8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F773F5" w:rsidRPr="00D26DF6" w:rsidRDefault="00F773F5" w:rsidP="00F773F5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PRELUARE ÎN CONTUL CREANŢEI</w:t>
      </w:r>
      <w:r w:rsidRPr="00D26DF6">
        <w:rPr>
          <w:rFonts w:ascii="Trebuchet MS" w:hAnsi="Trebuchet MS"/>
        </w:rPr>
        <w:br/>
        <w:t xml:space="preserve">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 . . . . . . . . . . . . . . . . . . . . . . . . . . . . . . . . . . . . . . . . 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 . . . 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 . . . . . . . . . . . . . . . . . . . . . . . . . . . . . . . . . . . . . . . . . . . . . . . . . . . . . . . . . . . . . . . . . . . . . . . . . . . . . . . . . . . . . . . . . . . .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 . . . . . . . . . . . . . . . . . . . . . . . . . . . . . . . , ora . . . . . . . . . . . . . . . minutul . . . . . . . . . . . . . . . . . . . secunda . . . . . . . . . . . . . . . . înscrierii</w:t>
      </w:r>
      <w:r w:rsidRPr="00D26DF6">
        <w:rPr>
          <w:rFonts w:ascii="Trebuchet MS" w:hAnsi="Trebuchet MS"/>
        </w:rPr>
        <w:br/>
        <w:t xml:space="preserve">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. . . . . . . . . . , domiciliat în localitatea . . . . . . . . . . . . . .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., str. . . . . . . . . . . . . . . . . . . . . . . . . . . . . nr. . . . . . . . . ., bl. . . . . . . , sc. . . . . . . ., et. . . . . . . ., ap. . . . . . . , act de identitate . . . . . . seria . . . . . . . . . nr. . . . . . . . . . . . . . . . . . . . . . . . . . . . . . . . . . . . . , eliberat de . . . . . . . . . . . . . . . . . . . . . . . . la data de . . . . . . . . . . . . . . . . . . . . . . . . ., cod numeric personal I_I_I_I_I_I_I_I_I_I_I_I_I_I,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., nr. de telefon . . . . . . . . . . . . . . . . . . . . . . . . . . . . . . . . . . . . . 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creditor □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creditorului □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altă persoană interesată □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altei persoane interesate □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organ competent □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organului competent □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de aviz de preluare a bunului ipotecat în contul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, vizând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jos,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înregistrarea lui.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ipotecă ce urmează a fi modificat prin preluarea în contul creanţei</w:t>
      </w:r>
      <w:r w:rsidRPr="000D33AE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I. Date generale privind actul/faptul juridic care stă la baza înscrierii curente: . . . . . . . . . . . . . . . . . . . . . . . . . . . . . . . . . . . . . . . . . . . . . . . . . . . . . . . . . . . . . . . 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. . . . . . . . . . . . . . . . . . . . . . . . . . . . . . . . . . . . . . . . . . . . . . . . . . . . . . . . . .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Număr . . . . . . . . . . . . . . . . . . . . . . . . . . . . . . . . . . . . . . . . . . . . . . . . . . . . . . .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 . . . .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II. Alte menţiuni</w:t>
      </w:r>
      <w:r w:rsidRPr="000D33AE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III. Acest aviz de preluare </w:t>
      </w:r>
      <w:proofErr w:type="spellStart"/>
      <w:r w:rsidRPr="00D26DF6">
        <w:rPr>
          <w:rFonts w:ascii="Trebuchet MS" w:hAnsi="Trebuchet MS"/>
        </w:rPr>
        <w:t>priveşte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căsuţele</w:t>
      </w:r>
      <w:proofErr w:type="spellEnd"/>
      <w:r w:rsidRPr="00D26DF6">
        <w:rPr>
          <w:rFonts w:ascii="Trebuchet MS" w:hAnsi="Trebuchet MS"/>
        </w:rPr>
        <w:t xml:space="preserve"> de mai jos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completaţi</w:t>
      </w:r>
      <w:proofErr w:type="spellEnd"/>
      <w:r w:rsidRPr="00D26DF6">
        <w:rPr>
          <w:rFonts w:ascii="Trebuchet MS" w:hAnsi="Trebuchet MS"/>
        </w:rPr>
        <w:t xml:space="preserve"> cu datele corespunzătoare)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□ Publicitatea notificării de preluare a bunului ipotecat în contul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pe scurt </w:t>
      </w:r>
      <w:proofErr w:type="spellStart"/>
      <w:r w:rsidRPr="00D26DF6">
        <w:rPr>
          <w:rFonts w:ascii="Trebuchet MS" w:hAnsi="Trebuchet MS"/>
        </w:rPr>
        <w:t>conţinutul</w:t>
      </w:r>
      <w:proofErr w:type="spellEnd"/>
      <w:r w:rsidRPr="00D26DF6">
        <w:rPr>
          <w:rFonts w:ascii="Trebuchet MS" w:hAnsi="Trebuchet MS"/>
        </w:rPr>
        <w:t xml:space="preserve"> notificării ofertei de preluare</w:t>
      </w:r>
      <w:r w:rsidRPr="000D33AE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 . . . . . . . . 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□ Publicitatea modificărilor aduse unui aviz de preluare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data hotărârii </w:t>
      </w:r>
      <w:proofErr w:type="spellStart"/>
      <w:r w:rsidRPr="00D26DF6">
        <w:rPr>
          <w:rFonts w:ascii="Trebuchet MS" w:hAnsi="Trebuchet MS"/>
        </w:rPr>
        <w:t>judecătoreşti</w:t>
      </w:r>
      <w:proofErr w:type="spellEnd"/>
      <w:r w:rsidRPr="00D26DF6">
        <w:rPr>
          <w:rFonts w:ascii="Trebuchet MS" w:hAnsi="Trebuchet MS"/>
        </w:rPr>
        <w:t xml:space="preserve">, precum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instanţa</w:t>
      </w:r>
      <w:proofErr w:type="spellEnd"/>
      <w:r w:rsidRPr="00D26DF6">
        <w:rPr>
          <w:rFonts w:ascii="Trebuchet MS" w:hAnsi="Trebuchet MS"/>
        </w:rPr>
        <w:t xml:space="preserve"> care a </w:t>
      </w:r>
      <w:proofErr w:type="spellStart"/>
      <w:r w:rsidRPr="00D26DF6">
        <w:rPr>
          <w:rFonts w:ascii="Trebuchet MS" w:hAnsi="Trebuchet MS"/>
        </w:rPr>
        <w:t>pronunţat</w:t>
      </w:r>
      <w:proofErr w:type="spellEnd"/>
      <w:r w:rsidRPr="00D26DF6">
        <w:rPr>
          <w:rFonts w:ascii="Trebuchet MS" w:hAnsi="Trebuchet MS"/>
        </w:rPr>
        <w:t xml:space="preserve">-o . . . . . . . . . . . . . . . . . . . . . . . . . . . . . . . . . . . . . . . . . . . . . .. . . . . . . . . . . . . . . . . . . . . . . . . . . . . . . . . . . . . . . . . . . . . . . . . . . . </w:t>
      </w:r>
      <w:bookmarkStart w:id="0" w:name="_GoBack"/>
      <w:bookmarkEnd w:id="0"/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Identificarea persoanei care a solicitat efectuarea înscrierii avizului de preluare, pct. 1 sau 2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preluare a fost adresată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</w:t>
      </w:r>
      <w:r w:rsidRPr="000D33AE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 xml:space="preserve">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executare a fost adresată de organul competent, care reprezintă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organului competent . . . . . . . . . . . . . . . . . . . . . . . . . . . . . . . . . . . . . . . . . . . . . .. . . . . 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sediul organul competent) . . . . . . . . . . . . . . . . . . . . . . . . .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□ Anularea preluării bunului ipotecat în contul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 pe baza hotărârii </w:t>
      </w:r>
      <w:proofErr w:type="spellStart"/>
      <w:r w:rsidRPr="00D26DF6">
        <w:rPr>
          <w:rFonts w:ascii="Trebuchet MS" w:hAnsi="Trebuchet MS"/>
        </w:rPr>
        <w:t>instanţei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judecătoreşti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data hotărârii </w:t>
      </w:r>
      <w:proofErr w:type="spellStart"/>
      <w:r w:rsidRPr="00D26DF6">
        <w:rPr>
          <w:rFonts w:ascii="Trebuchet MS" w:hAnsi="Trebuchet MS"/>
        </w:rPr>
        <w:t>judecătoreşti</w:t>
      </w:r>
      <w:proofErr w:type="spellEnd"/>
      <w:r w:rsidRPr="00D26DF6">
        <w:rPr>
          <w:rFonts w:ascii="Trebuchet MS" w:hAnsi="Trebuchet MS"/>
        </w:rPr>
        <w:t xml:space="preserve">, precum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instanţa</w:t>
      </w:r>
      <w:proofErr w:type="spellEnd"/>
      <w:r w:rsidRPr="00D26DF6">
        <w:rPr>
          <w:rFonts w:ascii="Trebuchet MS" w:hAnsi="Trebuchet MS"/>
        </w:rPr>
        <w:t xml:space="preserve"> care a </w:t>
      </w:r>
      <w:proofErr w:type="spellStart"/>
      <w:r w:rsidRPr="00D26DF6">
        <w:rPr>
          <w:rFonts w:ascii="Trebuchet MS" w:hAnsi="Trebuchet MS"/>
        </w:rPr>
        <w:t>pronunţat</w:t>
      </w:r>
      <w:proofErr w:type="spellEnd"/>
      <w:r w:rsidRPr="00D26DF6">
        <w:rPr>
          <w:rFonts w:ascii="Trebuchet MS" w:hAnsi="Trebuchet MS"/>
        </w:rPr>
        <w:t xml:space="preserve">-o . . . . . . . . . . . . . . . . . . . . . . . . . . . . . . . . . . . . . . . . . . . . . .. . . . . . . . . . . . . . . . . . . . . . . . . . . . . . . . . . . . . . . . . . . . . . . . . . . . . . . . . . . . . . . . 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Înregistrarea acestui tip de preluare se va efectua de către Corpul operatorilor.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Identificarea persoanei care a solicitat efectuarea înscrierii avizului de preluare, pct. 3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preluare a fost adresată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preluare a fost adresată de unul dintre creditorii cu statut activ.  </w:t>
      </w:r>
    </w:p>
    <w:p w:rsidR="00F773F5" w:rsidRPr="00D26DF6" w:rsidRDefault="00B144B4" w:rsidP="00B144B4">
      <w:pPr>
        <w:tabs>
          <w:tab w:val="left" w:pos="28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   </w:t>
      </w:r>
      <w:r>
        <w:rPr>
          <w:rFonts w:ascii="Trebuchet MS" w:hAnsi="Trebuchet MS"/>
        </w:rPr>
        <w:tab/>
      </w:r>
      <w:r w:rsidR="00F773F5" w:rsidRPr="00D26DF6">
        <w:rPr>
          <w:rFonts w:ascii="Trebuchet MS" w:hAnsi="Trebuchet MS"/>
        </w:rPr>
        <w:t xml:space="preserve">□ Solicitarea de înscriere a avizului de preluare a fost adresată de altă persoană interesată.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executare a fost adresată de organul competent, care reprezintă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În cazul în care solicitarea de înscriere a fost adresată de unul dintre creditori,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aferent: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altă persoană interesată,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localitatea 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domiciliul/sediul: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domiciliul/sediul) . . . . . . . . . . . . . . . . . . . . . . . . . . . . . . .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către organul competent, </w:t>
      </w:r>
      <w:proofErr w:type="spellStart"/>
      <w:r w:rsidRPr="00D26DF6">
        <w:rPr>
          <w:rFonts w:ascii="Trebuchet MS" w:hAnsi="Trebuchet MS"/>
        </w:rPr>
        <w:t>precizaţi</w:t>
      </w:r>
      <w:proofErr w:type="spellEnd"/>
      <w:r w:rsidRPr="00D26DF6">
        <w:rPr>
          <w:rFonts w:ascii="Trebuchet MS" w:hAnsi="Trebuchet MS"/>
        </w:rPr>
        <w:t xml:space="preserve"> denumirea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localitatea 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sediul organul competent: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organului competent . . . . . . . . . . . . . . . . . . . . . . . . . . . . . . . . . . . . . .  </w:t>
      </w:r>
    </w:p>
    <w:p w:rsidR="00B144B4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</w:t>
      </w:r>
      <w:proofErr w:type="spellStart"/>
      <w:r w:rsidRPr="00D26DF6">
        <w:rPr>
          <w:rFonts w:ascii="Trebuchet MS" w:hAnsi="Trebuchet MS"/>
        </w:rPr>
        <w:t>îşi</w:t>
      </w:r>
      <w:proofErr w:type="spellEnd"/>
      <w:r w:rsidRPr="00D26DF6">
        <w:rPr>
          <w:rFonts w:ascii="Trebuchet MS" w:hAnsi="Trebuchet MS"/>
        </w:rPr>
        <w:t xml:space="preserve"> are sediul organul competent) . . . . . . . . . . . . . . . . . . . . . . . . . </w:t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"/>
        <w:gridCol w:w="2197"/>
        <w:gridCol w:w="3035"/>
      </w:tblGrid>
      <w:tr w:rsidR="00F773F5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3F5" w:rsidRPr="00D26DF6" w:rsidRDefault="00F773F5" w:rsidP="00B144B4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br/>
            </w:r>
            <w:r w:rsidRPr="00D26DF6">
              <w:rPr>
                <w:rFonts w:ascii="Trebuchet MS" w:hAnsi="Trebuchet MS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3F5" w:rsidRPr="00D26DF6" w:rsidRDefault="00F773F5" w:rsidP="00B144B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3F5" w:rsidRPr="00D26DF6" w:rsidRDefault="00F773F5" w:rsidP="00B144B4">
            <w:pPr>
              <w:jc w:val="both"/>
              <w:rPr>
                <w:rFonts w:ascii="Trebuchet MS" w:hAnsi="Trebuchet MS"/>
              </w:rPr>
            </w:pPr>
          </w:p>
        </w:tc>
      </w:tr>
      <w:tr w:rsidR="00F773F5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73F5" w:rsidRPr="00D26DF6" w:rsidRDefault="00F773F5" w:rsidP="00B144B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3F5" w:rsidRPr="00D26DF6" w:rsidRDefault="00F773F5" w:rsidP="00B144B4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773F5" w:rsidRPr="00D26DF6" w:rsidRDefault="00F773F5" w:rsidP="00B144B4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F773F5" w:rsidRPr="00D26DF6" w:rsidRDefault="00F773F5" w:rsidP="00B144B4">
      <w:pPr>
        <w:jc w:val="both"/>
        <w:rPr>
          <w:rFonts w:ascii="Trebuchet MS" w:hAnsi="Trebuchet MS"/>
        </w:rPr>
      </w:pP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0D33AE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cesiune a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, de reducere ori de extindere a ipotecii, de cesiune a ipotecii, de schimbare a rangului ipotecilor, de preluare în contul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ipotecii mobiliare.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0D33AE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În cazul în care solicitantul este reprezentantul unei persoane interesate, alta decât creditorul, se vor completa în mod obligatoriu datele de identificare ale acestei persoane interesate, în rubrica "Alte </w:t>
      </w:r>
      <w:proofErr w:type="spellStart"/>
      <w:r w:rsidRPr="00D26DF6">
        <w:rPr>
          <w:rFonts w:ascii="Trebuchet MS" w:hAnsi="Trebuchet MS"/>
        </w:rPr>
        <w:t>menţiuni</w:t>
      </w:r>
      <w:proofErr w:type="spellEnd"/>
      <w:r w:rsidRPr="00D26DF6">
        <w:rPr>
          <w:rFonts w:ascii="Trebuchet MS" w:hAnsi="Trebuchet MS"/>
        </w:rPr>
        <w:t xml:space="preserve">".  </w:t>
      </w:r>
    </w:p>
    <w:p w:rsidR="00F773F5" w:rsidRPr="00D26DF6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0D33AE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, în mod obligatoriu, pe scurt (maximum 2.000 de caractere), </w:t>
      </w:r>
      <w:proofErr w:type="spellStart"/>
      <w:r w:rsidRPr="00D26DF6">
        <w:rPr>
          <w:rFonts w:ascii="Trebuchet MS" w:hAnsi="Trebuchet MS"/>
        </w:rPr>
        <w:t>conţinutul</w:t>
      </w:r>
      <w:proofErr w:type="spellEnd"/>
      <w:r w:rsidRPr="00D26DF6">
        <w:rPr>
          <w:rFonts w:ascii="Trebuchet MS" w:hAnsi="Trebuchet MS"/>
        </w:rPr>
        <w:t xml:space="preserve"> ofertei de preluare prevăzute la </w:t>
      </w:r>
      <w:hyperlink r:id="rId6" w:history="1">
        <w:r w:rsidRPr="00D26DF6">
          <w:rPr>
            <w:rFonts w:ascii="Trebuchet MS" w:hAnsi="Trebuchet MS"/>
          </w:rPr>
          <w:t>art. 2.461</w:t>
        </w:r>
      </w:hyperlink>
      <w:r w:rsidRPr="00D26DF6">
        <w:rPr>
          <w:rFonts w:ascii="Trebuchet MS" w:hAnsi="Trebuchet MS"/>
        </w:rPr>
        <w:t xml:space="preserve"> din Codul civil.  </w:t>
      </w:r>
    </w:p>
    <w:p w:rsidR="00B144B4" w:rsidRDefault="00F773F5" w:rsidP="00B144B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0D33AE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 xml:space="preserve"> Solicitantul va bifa, în mod obligatoriu, această </w:t>
      </w:r>
      <w:proofErr w:type="spellStart"/>
      <w:r w:rsidRPr="00D26DF6">
        <w:rPr>
          <w:rFonts w:ascii="Trebuchet MS" w:hAnsi="Trebuchet MS"/>
        </w:rPr>
        <w:t>căsuţă</w:t>
      </w:r>
      <w:proofErr w:type="spellEnd"/>
      <w:r w:rsidRPr="00D26DF6">
        <w:rPr>
          <w:rFonts w:ascii="Trebuchet MS" w:hAnsi="Trebuchet MS"/>
        </w:rPr>
        <w:t xml:space="preserve">, întrucât solicitarea de înscriere a avizului de preluare trebuie formulată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activ.</w:t>
      </w:r>
    </w:p>
    <w:p w:rsidR="00295059" w:rsidRDefault="00F773F5" w:rsidP="00B144B4">
      <w:pPr>
        <w:jc w:val="both"/>
      </w:pPr>
      <w:r w:rsidRPr="00D26DF6">
        <w:rPr>
          <w:rFonts w:ascii="Trebuchet MS" w:hAnsi="Trebuchet MS"/>
        </w:rPr>
        <w:br/>
      </w:r>
    </w:p>
    <w:sectPr w:rsidR="00295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59" w:rsidRDefault="00404959" w:rsidP="00F773F5">
      <w:pPr>
        <w:spacing w:after="0" w:line="240" w:lineRule="auto"/>
      </w:pPr>
      <w:r>
        <w:separator/>
      </w:r>
    </w:p>
  </w:endnote>
  <w:endnote w:type="continuationSeparator" w:id="0">
    <w:p w:rsidR="00404959" w:rsidRDefault="00404959" w:rsidP="00F7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328804"/>
      <w:docPartObj>
        <w:docPartGallery w:val="Page Numbers (Bottom of Page)"/>
        <w:docPartUnique/>
      </w:docPartObj>
    </w:sdtPr>
    <w:sdtEndPr/>
    <w:sdtContent>
      <w:p w:rsidR="00F773F5" w:rsidRDefault="00F773F5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DC7">
          <w:rPr>
            <w:noProof/>
          </w:rPr>
          <w:t>3</w:t>
        </w:r>
        <w:r>
          <w:fldChar w:fldCharType="end"/>
        </w:r>
      </w:p>
    </w:sdtContent>
  </w:sdt>
  <w:p w:rsidR="00F773F5" w:rsidRDefault="00F773F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59" w:rsidRDefault="00404959" w:rsidP="00F773F5">
      <w:pPr>
        <w:spacing w:after="0" w:line="240" w:lineRule="auto"/>
      </w:pPr>
      <w:r>
        <w:separator/>
      </w:r>
    </w:p>
  </w:footnote>
  <w:footnote w:type="continuationSeparator" w:id="0">
    <w:p w:rsidR="00404959" w:rsidRDefault="00404959" w:rsidP="00F77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03"/>
    <w:rsid w:val="000D33AE"/>
    <w:rsid w:val="000E470A"/>
    <w:rsid w:val="002636F8"/>
    <w:rsid w:val="00295059"/>
    <w:rsid w:val="002B0D8B"/>
    <w:rsid w:val="002E6BF8"/>
    <w:rsid w:val="00395D21"/>
    <w:rsid w:val="00404959"/>
    <w:rsid w:val="00B144B4"/>
    <w:rsid w:val="00DA1DC7"/>
    <w:rsid w:val="00E24925"/>
    <w:rsid w:val="00F315D7"/>
    <w:rsid w:val="00F773F5"/>
    <w:rsid w:val="00F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0BDC-5311-46F2-BC28-578DDEBB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F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7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773F5"/>
  </w:style>
  <w:style w:type="paragraph" w:styleId="Subsol">
    <w:name w:val="footer"/>
    <w:basedOn w:val="Normal"/>
    <w:link w:val="SubsolCaracter"/>
    <w:uiPriority w:val="99"/>
    <w:unhideWhenUsed/>
    <w:rsid w:val="00F7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7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259009%205665699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1267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7</cp:revision>
  <dcterms:created xsi:type="dcterms:W3CDTF">2019-01-25T08:23:00Z</dcterms:created>
  <dcterms:modified xsi:type="dcterms:W3CDTF">2019-03-04T12:36:00Z</dcterms:modified>
</cp:coreProperties>
</file>