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5B" w:rsidRPr="00D26DF6" w:rsidRDefault="00D9455B" w:rsidP="00D9455B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4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D9455B" w:rsidRPr="00D26DF6" w:rsidRDefault="00D9455B" w:rsidP="00D9455B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MENŢINERE A IPOTECII</w:t>
      </w:r>
      <w:r w:rsidRPr="000F10DC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br/>
        <w:t xml:space="preserve">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. . . . . . . . . . . . . . . . . . . . . . . . . . . . .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.. . . . . . . . . . . . . . . .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 . . . . .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 . . . . . . . . . . . . .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  </w:t>
      </w:r>
    </w:p>
    <w:p w:rsidR="00AA3CCE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secunda . . . . . înscrierii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bookmarkStart w:id="0" w:name="_GoBack"/>
      <w:bookmarkEnd w:id="0"/>
      <w:r w:rsidRPr="00D26DF6">
        <w:rPr>
          <w:rFonts w:ascii="Trebuchet MS" w:hAnsi="Trebuchet MS"/>
        </w:rPr>
        <w:t xml:space="preserve">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. . . . . . . . . . , domiciliat în localitatea . . . . . . . . . . . . . . . . . . . . . . . . . . . . , </w:t>
      </w:r>
      <w:r w:rsidR="000F10DC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 . . . . . . . . . . . . . . . , str. . . . . . . . . . . . . . . . nr. . . . . , bl. . . . . , sc. . . . . ., et. . . , ap. . . ,act de identitate . . . . . . seria . . . . . . . nr. . . . . . . . . . . ., eliberat de . . . . . . . . . . . . . . . . . . . . . . la data de . . . . . . . . . . . . . . . . . . . . . . . . . . . . . . . . . . ., cod numeric personal I_I_I_I_I_I_I_I_I_I_I_I_I_I, </w:t>
      </w:r>
      <w:r w:rsidR="000F10DC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 . . . . . . . ., nr. de telefon . . . . . . . . . . ., în calitate de (</w:t>
      </w:r>
      <w:r w:rsidR="000F10DC" w:rsidRPr="00D26DF6">
        <w:rPr>
          <w:rFonts w:ascii="Trebuchet MS" w:hAnsi="Trebuchet MS"/>
        </w:rPr>
        <w:t>Bifați</w:t>
      </w:r>
      <w:r w:rsidRPr="00D26DF6">
        <w:rPr>
          <w:rFonts w:ascii="Trebuchet MS" w:hAnsi="Trebuchet MS"/>
        </w:rPr>
        <w:t xml:space="preserve"> una dintre </w:t>
      </w:r>
      <w:r w:rsidR="000F10DC" w:rsidRPr="00D26DF6">
        <w:rPr>
          <w:rFonts w:ascii="Trebuchet MS" w:hAnsi="Trebuchet MS"/>
        </w:rPr>
        <w:t>căsuțe</w:t>
      </w:r>
      <w:r w:rsidRPr="00D26DF6">
        <w:rPr>
          <w:rFonts w:ascii="Trebuchet MS" w:hAnsi="Trebuchet MS"/>
        </w:rPr>
        <w:t xml:space="preserve">):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creditor □  </w:t>
      </w:r>
    </w:p>
    <w:p w:rsidR="00D9455B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creditorului □  </w:t>
      </w:r>
    </w:p>
    <w:p w:rsidR="00830D14" w:rsidRDefault="00830D14" w:rsidP="005F5B5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debitor □  </w:t>
      </w:r>
    </w:p>
    <w:p w:rsidR="00830D14" w:rsidRDefault="00830D14" w:rsidP="005F5B5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    reprezentant al debitorului □  </w:t>
      </w:r>
    </w:p>
    <w:p w:rsidR="00830D14" w:rsidRDefault="00830D14" w:rsidP="005F5B5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    constituitor □  </w:t>
      </w:r>
    </w:p>
    <w:p w:rsidR="00830D14" w:rsidRDefault="00830D14" w:rsidP="005F5B5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    reprezentant al constituitorului □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r w:rsidR="000F10DC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subscriu prezentul formular de aviz de </w:t>
      </w:r>
      <w:r w:rsidR="000F10DC" w:rsidRPr="00D26DF6">
        <w:rPr>
          <w:rFonts w:ascii="Trebuchet MS" w:hAnsi="Trebuchet MS"/>
        </w:rPr>
        <w:t>menținere</w:t>
      </w:r>
      <w:r w:rsidRPr="00D26DF6">
        <w:rPr>
          <w:rFonts w:ascii="Trebuchet MS" w:hAnsi="Trebuchet MS"/>
        </w:rPr>
        <w:t xml:space="preserve"> a ipotecii </w:t>
      </w:r>
      <w:r w:rsidR="000F10DC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solicit înregistrarea lui.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0F10DC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0F10DC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alăturat pentru a preciza numărul de identificare (ID-ul) a avizului de ipotecă asupra căruia urmează a efectua </w:t>
      </w:r>
      <w:r w:rsidR="000F10DC" w:rsidRPr="00D26DF6">
        <w:rPr>
          <w:rFonts w:ascii="Trebuchet MS" w:hAnsi="Trebuchet MS"/>
        </w:rPr>
        <w:t>mențiunea</w:t>
      </w:r>
      <w:r w:rsidRPr="00D26DF6">
        <w:rPr>
          <w:rFonts w:ascii="Trebuchet MS" w:hAnsi="Trebuchet MS"/>
        </w:rPr>
        <w:t xml:space="preserve"> de </w:t>
      </w:r>
      <w:r w:rsidR="000F10DC" w:rsidRPr="00D26DF6">
        <w:rPr>
          <w:rFonts w:ascii="Trebuchet MS" w:hAnsi="Trebuchet MS"/>
        </w:rPr>
        <w:t>menținere</w:t>
      </w:r>
      <w:r w:rsidRPr="00D26DF6">
        <w:rPr>
          <w:rFonts w:ascii="Trebuchet MS" w:hAnsi="Trebuchet MS"/>
        </w:rPr>
        <w:t xml:space="preserve"> a bunului ipotecat: . . . . . . . . . . . . . . . . . . . . . . . . . . . . . . . . . . . . . . . . . . . . . . . . . . . . . . . . . . . . . . . . . . . . . . . . .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Date generale privind actul juridic care stă la baza înscrierii curente: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Tip. . . . . . . . . . . . . . . . . . . . . . . . . . . . . . . . . . . . . . . . . . . . . . . . . . . . . . . . . . . . . . . . . . . . . . . . . . . . . . . . . . . . . .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 . . . . . . . . . . . . . . . . . . . . . . . . . . . .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 . . . . . . . . . . . . . . . . . . . .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2. Alte menţiuni</w:t>
      </w:r>
      <w:r w:rsidRPr="000F10DC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. . . . . .. . . . . . . . . . . . . . . . . . . . . . . .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Detalii comune bunurilor . . . . . . . . . . . . . . . . . . . . . . . . . . . . . . . . . . . . . . . . . . . . . .. . . . . .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4. Identificarea persoanei care a solicitat efectuarea înscrierii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0F10DC" w:rsidRPr="00D26DF6">
        <w:rPr>
          <w:rFonts w:ascii="Trebuchet MS" w:hAnsi="Trebuchet MS"/>
        </w:rPr>
        <w:t>Bifați</w:t>
      </w:r>
      <w:r w:rsidRPr="00D26DF6">
        <w:rPr>
          <w:rFonts w:ascii="Trebuchet MS" w:hAnsi="Trebuchet MS"/>
        </w:rPr>
        <w:t xml:space="preserve"> una dintre </w:t>
      </w:r>
      <w:r w:rsidR="000F10DC" w:rsidRPr="00D26DF6">
        <w:rPr>
          <w:rFonts w:ascii="Trebuchet MS" w:hAnsi="Trebuchet MS"/>
        </w:rPr>
        <w:t>posibilități</w:t>
      </w:r>
      <w:r w:rsidRPr="00D26DF6">
        <w:rPr>
          <w:rFonts w:ascii="Trebuchet MS" w:hAnsi="Trebuchet MS"/>
        </w:rPr>
        <w:t xml:space="preserve">: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</w:t>
      </w:r>
      <w:r w:rsidR="000F10DC" w:rsidRPr="00D26DF6">
        <w:rPr>
          <w:rFonts w:ascii="Trebuchet MS" w:hAnsi="Trebuchet MS"/>
        </w:rPr>
        <w:t>menținere</w:t>
      </w:r>
      <w:r w:rsidRPr="00D26DF6">
        <w:rPr>
          <w:rFonts w:ascii="Trebuchet MS" w:hAnsi="Trebuchet MS"/>
        </w:rPr>
        <w:t xml:space="preserve"> a fost adresată de </w:t>
      </w:r>
      <w:r w:rsidR="000F10DC" w:rsidRPr="00D26DF6">
        <w:rPr>
          <w:rFonts w:ascii="Trebuchet MS" w:hAnsi="Trebuchet MS"/>
        </w:rPr>
        <w:t>toți</w:t>
      </w:r>
      <w:r w:rsidRPr="00D26DF6">
        <w:rPr>
          <w:rFonts w:ascii="Trebuchet MS" w:hAnsi="Trebuchet MS"/>
        </w:rPr>
        <w:t xml:space="preserve"> creditorii</w:t>
      </w:r>
      <w:r w:rsidR="00B26C30">
        <w:rPr>
          <w:rFonts w:ascii="Trebuchet MS" w:hAnsi="Trebuchet MS"/>
        </w:rPr>
        <w:t>/debitorii/constituitorii</w:t>
      </w:r>
      <w:r w:rsidRPr="00D26DF6">
        <w:rPr>
          <w:rFonts w:ascii="Trebuchet MS" w:hAnsi="Trebuchet MS"/>
        </w:rPr>
        <w:t xml:space="preserve">.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</w:t>
      </w:r>
      <w:r w:rsidR="000F10DC" w:rsidRPr="00D26DF6">
        <w:rPr>
          <w:rFonts w:ascii="Trebuchet MS" w:hAnsi="Trebuchet MS"/>
        </w:rPr>
        <w:t>menținere</w:t>
      </w:r>
      <w:r w:rsidRPr="00D26DF6">
        <w:rPr>
          <w:rFonts w:ascii="Trebuchet MS" w:hAnsi="Trebuchet MS"/>
        </w:rPr>
        <w:t xml:space="preserve"> a fost adresată de unul dintre creditori</w:t>
      </w:r>
      <w:r w:rsidR="00B26C30">
        <w:rPr>
          <w:rFonts w:ascii="Trebuchet MS" w:hAnsi="Trebuchet MS"/>
        </w:rPr>
        <w:t>/debitori/constituitori</w:t>
      </w:r>
      <w:r w:rsidRPr="00D26DF6">
        <w:rPr>
          <w:rFonts w:ascii="Trebuchet MS" w:hAnsi="Trebuchet MS"/>
        </w:rPr>
        <w:t xml:space="preserve">. În acest caz, </w:t>
      </w:r>
      <w:r w:rsidR="000F10DC" w:rsidRPr="00D26DF6">
        <w:rPr>
          <w:rFonts w:ascii="Trebuchet MS" w:hAnsi="Trebuchet MS"/>
        </w:rPr>
        <w:t>indicați</w:t>
      </w:r>
      <w:r w:rsidRPr="00D26DF6">
        <w:rPr>
          <w:rFonts w:ascii="Trebuchet MS" w:hAnsi="Trebuchet MS"/>
        </w:rPr>
        <w:t xml:space="preserve"> denumirea/numele </w:t>
      </w:r>
      <w:r w:rsidR="000F10DC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prenumele </w:t>
      </w:r>
      <w:r w:rsidR="000F10DC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numărul de ordine aferent: 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 . . . . . . . . . . . . . . . . . . . . . . . . . . . . . . . . . . . . . . . . . . . . . . . . . . . . . . . . . . . . . . . . . . . . . . . . . . . . . . . . . . . . . . . . . . . . . . . . .</w:t>
      </w:r>
      <w:r w:rsidR="00AA3CCE">
        <w:rPr>
          <w:rFonts w:ascii="Trebuchet MS" w:hAnsi="Trebuchet MS"/>
        </w:rPr>
        <w:t xml:space="preserve"> . . . . . </w:t>
      </w:r>
      <w:r w:rsidRPr="00D26DF6">
        <w:rPr>
          <w:rFonts w:ascii="Trebuchet MS" w:hAnsi="Trebuchet MS"/>
        </w:rPr>
        <w:t xml:space="preserve"> 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. . . . . . . . . . . . . . . . ., prenumele complet (</w:t>
      </w:r>
      <w:r w:rsidR="000F10DC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. . . . . . . . . . . . . . . . . . . . . . . . . . . . . . . . . . . . . . . . . . . .  </w:t>
      </w:r>
    </w:p>
    <w:p w:rsidR="005F5B58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 de ordine . . . . . . . . . . .</w:t>
      </w: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D9455B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5B" w:rsidRPr="00D26DF6" w:rsidRDefault="00D9455B" w:rsidP="005F5B5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455B" w:rsidRPr="00D26DF6" w:rsidRDefault="00D9455B" w:rsidP="005F5B5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455B" w:rsidRPr="00D26DF6" w:rsidRDefault="00D9455B" w:rsidP="005F5B58">
            <w:pPr>
              <w:jc w:val="both"/>
              <w:rPr>
                <w:rFonts w:ascii="Trebuchet MS" w:hAnsi="Trebuchet MS"/>
              </w:rPr>
            </w:pPr>
          </w:p>
        </w:tc>
      </w:tr>
      <w:tr w:rsidR="00D9455B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5B" w:rsidRPr="00D26DF6" w:rsidRDefault="00D9455B" w:rsidP="005F5B5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455B" w:rsidRPr="00D26DF6" w:rsidRDefault="00D9455B" w:rsidP="005F5B58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9455B" w:rsidRPr="00D26DF6" w:rsidRDefault="00D9455B" w:rsidP="005F5B58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D9455B" w:rsidRPr="00D26DF6" w:rsidRDefault="00D9455B" w:rsidP="005F5B58">
      <w:pPr>
        <w:jc w:val="both"/>
        <w:rPr>
          <w:rFonts w:ascii="Trebuchet MS" w:hAnsi="Trebuchet MS"/>
        </w:rPr>
      </w:pPr>
    </w:p>
    <w:p w:rsidR="00D9455B" w:rsidRPr="00D26DF6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0F10DC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Înscrierea în </w:t>
      </w:r>
      <w:r w:rsidR="00F72388">
        <w:rPr>
          <w:rFonts w:ascii="Trebuchet MS" w:hAnsi="Trebuchet MS"/>
        </w:rPr>
        <w:t>Registru</w:t>
      </w:r>
      <w:r w:rsidRPr="00D26DF6">
        <w:rPr>
          <w:rFonts w:ascii="Trebuchet MS" w:hAnsi="Trebuchet MS"/>
        </w:rPr>
        <w:t xml:space="preserve"> a unui aviz de </w:t>
      </w:r>
      <w:r w:rsidR="000F10DC" w:rsidRPr="00D26DF6">
        <w:rPr>
          <w:rFonts w:ascii="Trebuchet MS" w:hAnsi="Trebuchet MS"/>
        </w:rPr>
        <w:t>menținere</w:t>
      </w:r>
      <w:r w:rsidRPr="00D26DF6">
        <w:rPr>
          <w:rFonts w:ascii="Trebuchet MS" w:hAnsi="Trebuchet MS"/>
        </w:rPr>
        <w:t xml:space="preserve"> a ipotecii poate fi solicitată în cazul prevăzut de </w:t>
      </w:r>
      <w:r w:rsidR="000F10DC" w:rsidRPr="00D26DF6">
        <w:rPr>
          <w:rFonts w:ascii="Trebuchet MS" w:hAnsi="Trebuchet MS"/>
        </w:rPr>
        <w:t>dispozițiile</w:t>
      </w:r>
      <w:r w:rsidRPr="00D26DF6">
        <w:rPr>
          <w:rFonts w:ascii="Trebuchet MS" w:hAnsi="Trebuchet MS"/>
        </w:rPr>
        <w:t xml:space="preserve"> </w:t>
      </w:r>
      <w:hyperlink r:id="rId6" w:history="1">
        <w:r w:rsidRPr="00D26DF6">
          <w:rPr>
            <w:rFonts w:ascii="Trebuchet MS" w:hAnsi="Trebuchet MS"/>
          </w:rPr>
          <w:t>art. 165</w:t>
        </w:r>
      </w:hyperlink>
      <w:r w:rsidRPr="00D26DF6">
        <w:rPr>
          <w:rFonts w:ascii="Trebuchet MS" w:hAnsi="Trebuchet MS"/>
        </w:rPr>
        <w:t xml:space="preserve"> din Legea nr. 71/2011 pentru punerea in aplicare a Legii </w:t>
      </w:r>
      <w:hyperlink r:id="rId7" w:history="1">
        <w:r w:rsidRPr="00D26DF6">
          <w:rPr>
            <w:rFonts w:ascii="Trebuchet MS" w:hAnsi="Trebuchet MS"/>
          </w:rPr>
          <w:t>nr. 287/2009</w:t>
        </w:r>
      </w:hyperlink>
      <w:r w:rsidRPr="00D26DF6">
        <w:rPr>
          <w:rFonts w:ascii="Trebuchet MS" w:hAnsi="Trebuchet MS"/>
        </w:rPr>
        <w:t xml:space="preserve"> privind </w:t>
      </w:r>
      <w:hyperlink r:id="rId8" w:history="1">
        <w:r w:rsidRPr="00D26DF6">
          <w:rPr>
            <w:rFonts w:ascii="Trebuchet MS" w:hAnsi="Trebuchet MS"/>
          </w:rPr>
          <w:t>Codul civil</w:t>
        </w:r>
      </w:hyperlink>
      <w:r w:rsidRPr="00D26DF6">
        <w:rPr>
          <w:rFonts w:ascii="Trebuchet MS" w:hAnsi="Trebuchet MS"/>
        </w:rPr>
        <w:t xml:space="preserve">, cu modificările </w:t>
      </w:r>
      <w:r w:rsidR="000F10DC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completările ulterioare.  </w:t>
      </w:r>
    </w:p>
    <w:p w:rsidR="005F5B58" w:rsidRDefault="00D9455B" w:rsidP="005F5B5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0F10DC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Maximum 2.000 de caractere.</w:t>
      </w:r>
    </w:p>
    <w:p w:rsidR="00295059" w:rsidRDefault="00D9455B" w:rsidP="005F5B58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B4" w:rsidRDefault="005024B4" w:rsidP="00D9455B">
      <w:pPr>
        <w:spacing w:after="0" w:line="240" w:lineRule="auto"/>
      </w:pPr>
      <w:r>
        <w:separator/>
      </w:r>
    </w:p>
  </w:endnote>
  <w:endnote w:type="continuationSeparator" w:id="0">
    <w:p w:rsidR="005024B4" w:rsidRDefault="005024B4" w:rsidP="00D9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050629"/>
      <w:docPartObj>
        <w:docPartGallery w:val="Page Numbers (Bottom of Page)"/>
        <w:docPartUnique/>
      </w:docPartObj>
    </w:sdtPr>
    <w:sdtEndPr/>
    <w:sdtContent>
      <w:p w:rsidR="00D9455B" w:rsidRDefault="00D9455B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CE">
          <w:rPr>
            <w:noProof/>
          </w:rPr>
          <w:t>2</w:t>
        </w:r>
        <w:r>
          <w:fldChar w:fldCharType="end"/>
        </w:r>
      </w:p>
    </w:sdtContent>
  </w:sdt>
  <w:p w:rsidR="00D9455B" w:rsidRDefault="00D9455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B4" w:rsidRDefault="005024B4" w:rsidP="00D9455B">
      <w:pPr>
        <w:spacing w:after="0" w:line="240" w:lineRule="auto"/>
      </w:pPr>
      <w:r>
        <w:separator/>
      </w:r>
    </w:p>
  </w:footnote>
  <w:footnote w:type="continuationSeparator" w:id="0">
    <w:p w:rsidR="005024B4" w:rsidRDefault="005024B4" w:rsidP="00D94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7"/>
    <w:rsid w:val="000F10DC"/>
    <w:rsid w:val="00227D8A"/>
    <w:rsid w:val="00295059"/>
    <w:rsid w:val="002D5143"/>
    <w:rsid w:val="003F4C46"/>
    <w:rsid w:val="004C69F0"/>
    <w:rsid w:val="005024B4"/>
    <w:rsid w:val="005229B5"/>
    <w:rsid w:val="005F5B58"/>
    <w:rsid w:val="006000BC"/>
    <w:rsid w:val="00830D14"/>
    <w:rsid w:val="00A56B73"/>
    <w:rsid w:val="00AA3CCE"/>
    <w:rsid w:val="00B26C30"/>
    <w:rsid w:val="00D53B97"/>
    <w:rsid w:val="00D9455B"/>
    <w:rsid w:val="00DB0386"/>
    <w:rsid w:val="00F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E9A72-197F-49C5-8C20-85274E77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5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9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9455B"/>
  </w:style>
  <w:style w:type="paragraph" w:styleId="Subsol">
    <w:name w:val="footer"/>
    <w:basedOn w:val="Normal"/>
    <w:link w:val="SubsolCaracter"/>
    <w:uiPriority w:val="99"/>
    <w:unhideWhenUsed/>
    <w:rsid w:val="00D9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9455B"/>
  </w:style>
  <w:style w:type="paragraph" w:styleId="TextnBalon">
    <w:name w:val="Balloon Text"/>
    <w:basedOn w:val="Normal"/>
    <w:link w:val="TextnBalonCaracter"/>
    <w:uiPriority w:val="99"/>
    <w:semiHidden/>
    <w:unhideWhenUsed/>
    <w:rsid w:val="0083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59009%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259011%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257760%205646899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718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9</cp:revision>
  <dcterms:created xsi:type="dcterms:W3CDTF">2019-01-25T08:20:00Z</dcterms:created>
  <dcterms:modified xsi:type="dcterms:W3CDTF">2019-03-04T12:16:00Z</dcterms:modified>
</cp:coreProperties>
</file>