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7" w:rsidRPr="00D26DF6" w:rsidRDefault="002645E7" w:rsidP="00E5279D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621F42">
        <w:rPr>
          <w:rFonts w:ascii="Trebuchet MS" w:hAnsi="Trebuchet MS"/>
        </w:rPr>
        <w:t>50</w:t>
      </w:r>
      <w:r w:rsidR="00BB479F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2645E7" w:rsidRPr="00D26DF6" w:rsidRDefault="002645E7" w:rsidP="008C08D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REACTIVARE A AVIZULUI DE IPOTECĂ INIŢIAL - </w:t>
      </w:r>
      <w:r w:rsidRPr="00D26DF6">
        <w:rPr>
          <w:rFonts w:ascii="Trebuchet MS" w:hAnsi="Trebuchet MS"/>
        </w:rPr>
        <w:br/>
      </w:r>
      <w:r w:rsidR="00E5279D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</w:r>
    </w:p>
    <w:p w:rsidR="00A62953" w:rsidRPr="00D26DF6" w:rsidRDefault="002645E7" w:rsidP="008C08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62953">
        <w:rPr>
          <w:rFonts w:ascii="Trebuchet MS" w:hAnsi="Trebuchet MS"/>
        </w:rPr>
        <w:t>CORPUL OPERATORILOR REGISTRULUI NAŢIONAL DE PUBLICITATE MOBILIARĂ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E73348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r w:rsidR="00E5279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la data de . . . . . . . . . . . . . . . . . . . . . . , cod numeric personal I_I_I_I_I_I_I_I_I_I_I_I_I_I, </w:t>
      </w:r>
      <w:r w:rsidR="00E5279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r w:rsidR="0081263E">
        <w:rPr>
          <w:rFonts w:ascii="Trebuchet MS" w:hAnsi="Trebuchet MS"/>
        </w:rPr>
        <w:t xml:space="preserve">agentului numit conform Legii nr. 304/2015 privind emisiunile de </w:t>
      </w:r>
      <w:r w:rsidR="00FE5C29">
        <w:rPr>
          <w:rFonts w:ascii="Trebuchet MS" w:hAnsi="Trebuchet MS"/>
        </w:rPr>
        <w:t>obligațiuni</w:t>
      </w:r>
      <w:r w:rsidR="0081263E">
        <w:rPr>
          <w:rFonts w:ascii="Trebuchet MS" w:hAnsi="Trebuchet MS"/>
        </w:rPr>
        <w:t xml:space="preserve"> ipotecare</w:t>
      </w:r>
      <w:r w:rsidR="0081263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□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debitor </w:t>
      </w:r>
      <w:r w:rsidR="0081263E">
        <w:rPr>
          <w:rFonts w:ascii="Trebuchet MS" w:hAnsi="Trebuchet MS"/>
        </w:rPr>
        <w:t xml:space="preserve">(emitent) </w:t>
      </w:r>
      <w:r w:rsidRPr="00D26DF6">
        <w:rPr>
          <w:rFonts w:ascii="Trebuchet MS" w:hAnsi="Trebuchet MS"/>
        </w:rPr>
        <w:t xml:space="preserve">□  </w:t>
      </w:r>
    </w:p>
    <w:p w:rsidR="002645E7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debitorului </w:t>
      </w:r>
      <w:r w:rsidR="0081263E">
        <w:rPr>
          <w:rFonts w:ascii="Trebuchet MS" w:hAnsi="Trebuchet MS"/>
        </w:rPr>
        <w:t xml:space="preserve">(emitentului) </w:t>
      </w:r>
      <w:r w:rsidRPr="00D26DF6">
        <w:rPr>
          <w:rFonts w:ascii="Trebuchet MS" w:hAnsi="Trebuchet MS"/>
        </w:rPr>
        <w:t xml:space="preserve">□  </w:t>
      </w:r>
    </w:p>
    <w:p w:rsidR="0081263E" w:rsidRDefault="0081263E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operator RNPM </w:t>
      </w:r>
      <w:r w:rsidRPr="00D26DF6">
        <w:rPr>
          <w:rFonts w:ascii="Trebuchet MS" w:hAnsi="Trebuchet MS"/>
        </w:rPr>
        <w:t>□</w:t>
      </w:r>
    </w:p>
    <w:p w:rsidR="0081263E" w:rsidRDefault="0081263E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operatorului RNPM </w:t>
      </w:r>
      <w:r w:rsidRPr="00D26DF6">
        <w:rPr>
          <w:rFonts w:ascii="Trebuchet MS" w:hAnsi="Trebuchet MS"/>
        </w:rPr>
        <w:t>□</w:t>
      </w:r>
    </w:p>
    <w:p w:rsidR="00736E1C" w:rsidRDefault="00736E1C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agent împuternicit RNPM </w:t>
      </w:r>
      <w:r w:rsidRPr="00D26DF6">
        <w:rPr>
          <w:rFonts w:ascii="Trebuchet MS" w:hAnsi="Trebuchet MS"/>
        </w:rPr>
        <w:t>□</w:t>
      </w:r>
    </w:p>
    <w:p w:rsidR="00736E1C" w:rsidRDefault="00736E1C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agentului împuternicit RNPM </w:t>
      </w:r>
      <w:r w:rsidRPr="00D26DF6">
        <w:rPr>
          <w:rFonts w:ascii="Trebuchet MS" w:hAnsi="Trebuchet MS"/>
        </w:rPr>
        <w:t>□</w:t>
      </w:r>
    </w:p>
    <w:p w:rsidR="00736E1C" w:rsidRPr="00D26DF6" w:rsidRDefault="00736E1C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Corpului Operatorilor RNPM </w:t>
      </w:r>
      <w:r w:rsidRPr="00D26DF6">
        <w:rPr>
          <w:rFonts w:ascii="Trebuchet MS" w:hAnsi="Trebuchet MS"/>
        </w:rPr>
        <w:t>□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r w:rsidR="00E5279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</w:t>
      </w:r>
      <w:r w:rsidR="00E5279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reactivarea efectelor avizului de ipotecă </w:t>
      </w:r>
      <w:r w:rsidR="00E5279D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, identificat mai jos.  </w:t>
      </w:r>
    </w:p>
    <w:p w:rsidR="002645E7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r w:rsidR="0061069F" w:rsidRPr="00D26DF6">
        <w:rPr>
          <w:rFonts w:ascii="Trebuchet MS" w:hAnsi="Trebuchet MS"/>
        </w:rPr>
        <w:t>ipotecă</w:t>
      </w:r>
      <w:r w:rsidR="0061069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  </w:t>
      </w:r>
    </w:p>
    <w:p w:rsidR="0061069F" w:rsidRDefault="0061069F" w:rsidP="006106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Acest aviz privește:</w:t>
      </w:r>
    </w:p>
    <w:p w:rsidR="0061069F" w:rsidRDefault="0061069F" w:rsidP="0061069F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reactivarea unui aviz inactivat din cauze de natură tehnică, neimputabile operatorului/ agentului autorizat</w:t>
      </w:r>
    </w:p>
    <w:p w:rsidR="00F60287" w:rsidRDefault="0061069F" w:rsidP="00E527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□ reactivarea unui aviz stins din eroare</w:t>
      </w:r>
      <w:r w:rsidR="00F60287">
        <w:rPr>
          <w:rFonts w:ascii="Trebuchet MS" w:hAnsi="Trebuchet MS"/>
        </w:rPr>
        <w:t>a operatorului/agentului</w:t>
      </w:r>
      <w:r>
        <w:rPr>
          <w:rFonts w:ascii="Trebuchet MS" w:hAnsi="Trebuchet MS"/>
        </w:rPr>
        <w:t xml:space="preserve"> </w:t>
      </w:r>
      <w:r w:rsidR="002645E7" w:rsidRPr="00D26DF6">
        <w:rPr>
          <w:rFonts w:ascii="Trebuchet MS" w:hAnsi="Trebuchet MS"/>
        </w:rPr>
        <w:t>   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I. Date generale privind actul juridic care stă la baza înscrierii </w:t>
      </w:r>
      <w:r w:rsidR="0061069F" w:rsidRPr="00D26DF6">
        <w:rPr>
          <w:rFonts w:ascii="Trebuchet MS" w:hAnsi="Trebuchet MS"/>
        </w:rPr>
        <w:t>curente</w:t>
      </w:r>
      <w:r w:rsidR="0061069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r w:rsidR="00E5279D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Identificarea </w:t>
      </w:r>
      <w:r w:rsidR="00E5279D" w:rsidRPr="00D26DF6">
        <w:rPr>
          <w:rFonts w:ascii="Trebuchet MS" w:hAnsi="Trebuchet MS"/>
        </w:rPr>
        <w:t>părții</w:t>
      </w:r>
      <w:r w:rsidR="00023FAC">
        <w:rPr>
          <w:rFonts w:ascii="Trebuchet MS" w:hAnsi="Trebuchet MS"/>
        </w:rPr>
        <w:t>/persoanei</w:t>
      </w:r>
      <w:r w:rsidRPr="00D26DF6">
        <w:rPr>
          <w:rFonts w:ascii="Trebuchet MS" w:hAnsi="Trebuchet MS"/>
        </w:rPr>
        <w:t xml:space="preserve"> care a solicitat efectuarea înscrierii, prin indicarea denumirii/numelui </w:t>
      </w:r>
      <w:r w:rsidR="00E5279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E5279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</w:t>
      </w:r>
      <w:r w:rsidR="00023FAC">
        <w:rPr>
          <w:rFonts w:ascii="Trebuchet MS" w:hAnsi="Trebuchet MS"/>
        </w:rPr>
        <w:t xml:space="preserve"> (dacă e cazul)</w:t>
      </w:r>
      <w:r w:rsidRPr="00D26DF6">
        <w:rPr>
          <w:rFonts w:ascii="Trebuchet MS" w:hAnsi="Trebuchet MS"/>
        </w:rPr>
        <w:t xml:space="preserve">: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2645E7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r w:rsidR="00E5279D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023FAC" w:rsidRPr="00D26DF6" w:rsidRDefault="00023FAC" w:rsidP="0081340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023FAC">
        <w:rPr>
          <w:rFonts w:ascii="Trebuchet MS" w:hAnsi="Trebuchet MS"/>
        </w:rPr>
        <w:t xml:space="preserve">Localitatea (unde își are sediul) . . . . . . . . . . . . . . . . . . . . . . . . . . . . . . . . . . . . . . </w:t>
      </w:r>
      <w:bookmarkStart w:id="0" w:name="_GoBack"/>
      <w:bookmarkEnd w:id="0"/>
    </w:p>
    <w:p w:rsidR="00E73348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2645E7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E7" w:rsidRDefault="002645E7" w:rsidP="00E5279D">
            <w:pPr>
              <w:jc w:val="both"/>
              <w:rPr>
                <w:rFonts w:ascii="Trebuchet MS" w:hAnsi="Trebuchet MS"/>
              </w:rPr>
            </w:pPr>
          </w:p>
          <w:p w:rsidR="0081340F" w:rsidRPr="00D26DF6" w:rsidRDefault="0081340F" w:rsidP="00E527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45E7" w:rsidRPr="00D26DF6" w:rsidRDefault="002645E7" w:rsidP="00E527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45E7" w:rsidRPr="00D26DF6" w:rsidRDefault="002645E7" w:rsidP="00E5279D">
            <w:pPr>
              <w:jc w:val="both"/>
              <w:rPr>
                <w:rFonts w:ascii="Trebuchet MS" w:hAnsi="Trebuchet MS"/>
              </w:rPr>
            </w:pPr>
          </w:p>
        </w:tc>
      </w:tr>
      <w:tr w:rsidR="002645E7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E7" w:rsidRPr="00D26DF6" w:rsidRDefault="002645E7" w:rsidP="00E527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45E7" w:rsidRPr="00D26DF6" w:rsidRDefault="002645E7" w:rsidP="00E5279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45E7" w:rsidRPr="00D26DF6" w:rsidRDefault="002645E7" w:rsidP="00E5279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2645E7" w:rsidRPr="00D26DF6" w:rsidRDefault="002645E7" w:rsidP="00E5279D">
      <w:pPr>
        <w:jc w:val="both"/>
        <w:rPr>
          <w:rFonts w:ascii="Trebuchet MS" w:hAnsi="Trebuchet MS"/>
        </w:rPr>
      </w:pP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</w:p>
    <w:p w:rsidR="002645E7" w:rsidRPr="00D26DF6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61069F">
        <w:rPr>
          <w:rFonts w:ascii="Trebuchet MS" w:hAnsi="Trebuchet MS"/>
          <w:vertAlign w:val="superscript"/>
        </w:rPr>
        <w:t>1</w:t>
      </w:r>
      <w:r w:rsidR="0061069F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</w:t>
      </w:r>
      <w:r w:rsidR="00E5279D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avizul de ipotecă </w:t>
      </w:r>
      <w:r w:rsidR="00E5279D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r w:rsidR="00E5279D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), se va </w:t>
      </w:r>
      <w:r w:rsidR="00E5279D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de identificare a ultimului aviz înscris, care exprimă forma actualizată a datelor.  </w:t>
      </w:r>
    </w:p>
    <w:p w:rsidR="00E73348" w:rsidRDefault="002645E7" w:rsidP="00E5279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61069F">
        <w:rPr>
          <w:rFonts w:ascii="Trebuchet MS" w:hAnsi="Trebuchet MS"/>
          <w:vertAlign w:val="superscript"/>
        </w:rPr>
        <w:t>2</w:t>
      </w:r>
      <w:r w:rsidR="0061069F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vor completa numărul </w:t>
      </w:r>
      <w:r w:rsidR="00E5279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data cererii de reactivare, înregistrate la Ministerul </w:t>
      </w:r>
      <w:r w:rsidR="00E5279D" w:rsidRPr="00D26DF6">
        <w:rPr>
          <w:rFonts w:ascii="Trebuchet MS" w:hAnsi="Trebuchet MS"/>
        </w:rPr>
        <w:t>Justiției</w:t>
      </w:r>
      <w:r w:rsidRPr="00D26DF6">
        <w:rPr>
          <w:rFonts w:ascii="Trebuchet MS" w:hAnsi="Trebuchet MS"/>
        </w:rPr>
        <w:t>.</w:t>
      </w:r>
    </w:p>
    <w:p w:rsidR="00295059" w:rsidRDefault="002645E7" w:rsidP="00E5279D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92" w:rsidRDefault="00597E92" w:rsidP="002645E7">
      <w:pPr>
        <w:spacing w:after="0" w:line="240" w:lineRule="auto"/>
      </w:pPr>
      <w:r>
        <w:separator/>
      </w:r>
    </w:p>
  </w:endnote>
  <w:endnote w:type="continuationSeparator" w:id="0">
    <w:p w:rsidR="00597E92" w:rsidRDefault="00597E92" w:rsidP="002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10800"/>
      <w:docPartObj>
        <w:docPartGallery w:val="Page Numbers (Bottom of Page)"/>
        <w:docPartUnique/>
      </w:docPartObj>
    </w:sdtPr>
    <w:sdtEndPr/>
    <w:sdtContent>
      <w:p w:rsidR="002645E7" w:rsidRDefault="002645E7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24">
          <w:rPr>
            <w:noProof/>
          </w:rPr>
          <w:t>2</w:t>
        </w:r>
        <w:r>
          <w:fldChar w:fldCharType="end"/>
        </w:r>
      </w:p>
    </w:sdtContent>
  </w:sdt>
  <w:p w:rsidR="002645E7" w:rsidRDefault="002645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92" w:rsidRDefault="00597E92" w:rsidP="002645E7">
      <w:pPr>
        <w:spacing w:after="0" w:line="240" w:lineRule="auto"/>
      </w:pPr>
      <w:r>
        <w:separator/>
      </w:r>
    </w:p>
  </w:footnote>
  <w:footnote w:type="continuationSeparator" w:id="0">
    <w:p w:rsidR="00597E92" w:rsidRDefault="00597E92" w:rsidP="0026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7"/>
    <w:rsid w:val="00023FAC"/>
    <w:rsid w:val="00097041"/>
    <w:rsid w:val="002645E7"/>
    <w:rsid w:val="00264932"/>
    <w:rsid w:val="00270E98"/>
    <w:rsid w:val="00295059"/>
    <w:rsid w:val="00381E24"/>
    <w:rsid w:val="00504A29"/>
    <w:rsid w:val="00597E92"/>
    <w:rsid w:val="0061069F"/>
    <w:rsid w:val="00621F42"/>
    <w:rsid w:val="006D4CD2"/>
    <w:rsid w:val="00736E1C"/>
    <w:rsid w:val="00757913"/>
    <w:rsid w:val="0081263E"/>
    <w:rsid w:val="0081340F"/>
    <w:rsid w:val="008C08DC"/>
    <w:rsid w:val="008D55E4"/>
    <w:rsid w:val="009410FE"/>
    <w:rsid w:val="009E034D"/>
    <w:rsid w:val="009F361E"/>
    <w:rsid w:val="00A62953"/>
    <w:rsid w:val="00A9460E"/>
    <w:rsid w:val="00BB479F"/>
    <w:rsid w:val="00E5279D"/>
    <w:rsid w:val="00E73348"/>
    <w:rsid w:val="00EF07D7"/>
    <w:rsid w:val="00F06222"/>
    <w:rsid w:val="00F145EC"/>
    <w:rsid w:val="00F60287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D34-98FF-403C-A0D3-09EA3DD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6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645E7"/>
  </w:style>
  <w:style w:type="paragraph" w:styleId="Subsol">
    <w:name w:val="footer"/>
    <w:basedOn w:val="Normal"/>
    <w:link w:val="SubsolCaracter"/>
    <w:uiPriority w:val="99"/>
    <w:unhideWhenUsed/>
    <w:rsid w:val="0026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645E7"/>
  </w:style>
  <w:style w:type="paragraph" w:styleId="TextnBalon">
    <w:name w:val="Balloon Text"/>
    <w:basedOn w:val="Normal"/>
    <w:link w:val="TextnBalonCaracter"/>
    <w:uiPriority w:val="99"/>
    <w:semiHidden/>
    <w:unhideWhenUsed/>
    <w:rsid w:val="0061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A54D-EDA2-4B91-804D-362C3DB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18</cp:revision>
  <dcterms:created xsi:type="dcterms:W3CDTF">2019-01-25T10:04:00Z</dcterms:created>
  <dcterms:modified xsi:type="dcterms:W3CDTF">2019-03-04T13:47:00Z</dcterms:modified>
</cp:coreProperties>
</file>