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CE" w:rsidRPr="00D26DF6" w:rsidRDefault="006365CE" w:rsidP="006365CE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FB7735">
        <w:rPr>
          <w:rFonts w:ascii="Trebuchet MS" w:hAnsi="Trebuchet MS"/>
        </w:rPr>
        <w:t>7</w:t>
      </w:r>
      <w:r w:rsidR="00FB7735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6365CE" w:rsidRPr="00D26DF6" w:rsidRDefault="006365CE" w:rsidP="006365CE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DE CESIUNE A CREANŢEI</w:t>
      </w:r>
      <w:r w:rsidRPr="000E3991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br/>
        <w:t xml:space="preserve">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. . . . . . . . . . . . . . . . . . . . . . . . . . . . . . . . 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.. . . . . . . . . . . . . . . . . . 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 . . . . . . . . . . . . . . . . . . . . . . . . . . . . . . . . . . . . 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(ID) . . . . . . . . . . . . . .  </w:t>
      </w:r>
    </w:p>
    <w:p w:rsidR="00F84938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 . . . . . . . . . , ora . . . . . . . . . . . . . . minutul . . . . . . . . . . . . . . . secunda . . . . . . înscrierii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Subsemnatul, . . . . . . . . . . . . . . . . . . . . . . ., domiciliat în . . . . . . . . . . . . . . . . . . . . . . . . . . , localitatea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, str. . . . . . . . . . . . . . . . . . . . . . . . . . . nr. . . . . . . , bl. . . . . . . , sc. . . . . , et. . . . . , ap. . . . . , act de identitate . . . . . . . . . . . . . . . . seria . . . . . . . . nr. . . . . . . . . . . . . . . . . . . . . . . . . ., eliberat de . . . . . . . . . . . . . . . . la data de . . . . . . . . . . . . . . . . . . . . ., cod numeric personal I_I_I_I_I_I_I_I_I_I_I_I_I_I,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. . . . . . . . . . , nr. de telefon . . . . . . . . . . . . . . . . . . . . 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în calitate de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</w:t>
      </w:r>
      <w:proofErr w:type="spellEnd"/>
      <w:r w:rsidRPr="00D26DF6">
        <w:rPr>
          <w:rFonts w:ascii="Trebuchet MS" w:hAnsi="Trebuchet MS"/>
        </w:rPr>
        <w:t xml:space="preserve">):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cedent □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cedentului □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de aviz de cesiune a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, vizând modificarea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identificat mai jos,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înregistrarea lui: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Nr. de identificare a avizului de ipotecă</w:t>
      </w:r>
      <w:r w:rsidRPr="000E3991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>. . . . . . . . . . . . . . . . . .</w:t>
      </w:r>
      <w:r w:rsidR="00F84938">
        <w:rPr>
          <w:rFonts w:ascii="Trebuchet MS" w:hAnsi="Trebuchet MS"/>
        </w:rPr>
        <w:t xml:space="preserve"> . . . . . . . . . . . . . . .</w:t>
      </w:r>
      <w:r w:rsidRPr="00D26DF6">
        <w:rPr>
          <w:rFonts w:ascii="Trebuchet MS" w:hAnsi="Trebuchet MS"/>
        </w:rPr>
        <w:t xml:space="preserve">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dacă </w:t>
      </w:r>
      <w:proofErr w:type="spellStart"/>
      <w:r w:rsidRPr="00D26DF6">
        <w:rPr>
          <w:rFonts w:ascii="Trebuchet MS" w:hAnsi="Trebuchet MS"/>
        </w:rPr>
        <w:t>destinaţia</w:t>
      </w:r>
      <w:proofErr w:type="spellEnd"/>
      <w:r w:rsidRPr="00D26DF6">
        <w:rPr>
          <w:rFonts w:ascii="Trebuchet MS" w:hAnsi="Trebuchet MS"/>
        </w:rPr>
        <w:t xml:space="preserve"> acestei cesiuni este în legătură cu securitizarea </w:t>
      </w:r>
      <w:proofErr w:type="spellStart"/>
      <w:r w:rsidRPr="00D26DF6">
        <w:rPr>
          <w:rFonts w:ascii="Trebuchet MS" w:hAnsi="Trebuchet MS"/>
        </w:rPr>
        <w:t>creanţelor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Date generale privind actul juridic care stă la baza înscrierii curente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 . . . . . . . . . . . . . . . . . . . . . . . . . . . . . . . . . . . . . . . . . . . . . .. . . . . . . . . . . . . . . . . . . . . . . . . . . . . . . . . . . . . . . . . . . . . . . . . . . 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. . . . . . . . . . . . . . . . . . . . . . . . . . . . . . . . . . . . . . . . . . . . . .. . . . . . . . . . . . . . . . . . . . . . . . . . . . . . . . . . . . . . . . . . . . . . . 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Data încheierii . . . . . . . . . . . . . . . . . . . . . . . . . . . . . . . . . . . . . . . . . . . . . .. . . . . . . . . . . . . . . . . . . . . . . . . . . . . . . . . . . . 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DF0E0C">
        <w:rPr>
          <w:rFonts w:ascii="Trebuchet MS" w:hAnsi="Trebuchet MS"/>
        </w:rPr>
        <w:t>2</w:t>
      </w:r>
      <w:r w:rsidRPr="00D26DF6">
        <w:rPr>
          <w:rFonts w:ascii="Trebuchet MS" w:hAnsi="Trebuchet MS"/>
        </w:rPr>
        <w:t xml:space="preserve">. Prezentul aviz de cesiune a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 garantate cu bunurile înscrise în </w:t>
      </w:r>
      <w:r w:rsidR="00DF0E0C">
        <w:rPr>
          <w:rFonts w:ascii="Trebuchet MS" w:hAnsi="Trebuchet MS"/>
        </w:rPr>
        <w:t>Registru</w:t>
      </w:r>
      <w:r w:rsidR="00DF0E0C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vizează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cele două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):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înlocuirea tuturor creditorilor cu statut activ;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înlocuirea unuia dintre creditorii cu statut activ.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creditorul care urmează să fie înlocuit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denumirii/numelui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numărului de ordine aferent: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 . . . . . . . . . . . . . . . . . . . . . . . . . . . . . . . . . . . . . . . . . . . . . . . . . . . . . . . . . . . . . . 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de ordine . . . . . . . . . . . . . . . . . . . . . . . . . . . . . . . . . . . . . . . . . . . . . .. . . . . . . . . . . 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DF0E0C">
        <w:rPr>
          <w:rFonts w:ascii="Trebuchet MS" w:hAnsi="Trebuchet MS"/>
        </w:rPr>
        <w:t>3</w:t>
      </w:r>
      <w:r w:rsidRPr="00D26DF6">
        <w:rPr>
          <w:rFonts w:ascii="Trebuchet MS" w:hAnsi="Trebuchet MS"/>
        </w:rPr>
        <w:t xml:space="preserve">. Numele/Denumirea noului creditor (cesionarului):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Creditorul persoană juridică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noilor persoane juridice ce vor fi înscrise: . . . . . . . 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</w:t>
      </w:r>
      <w:r w:rsidR="00DF0E0C">
        <w:rPr>
          <w:rFonts w:ascii="Trebuchet MS" w:hAnsi="Trebuchet MS"/>
        </w:rPr>
        <w:t xml:space="preserve"> </w:t>
      </w:r>
      <w:r w:rsidR="00DF0E0C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. . . . . . . . . . . . . 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Tipul persoanei juridice</w:t>
      </w:r>
      <w:r w:rsidR="00DF0E0C">
        <w:rPr>
          <w:rFonts w:ascii="Trebuchet MS" w:hAnsi="Trebuchet MS"/>
        </w:rPr>
        <w:t xml:space="preserve"> </w:t>
      </w:r>
      <w:r w:rsidR="00DF0E0C">
        <w:rPr>
          <w:rFonts w:ascii="Trebuchet MS" w:hAnsi="Trebuchet MS"/>
          <w:vertAlign w:val="superscript"/>
        </w:rPr>
        <w:t>4</w:t>
      </w:r>
      <w:r w:rsidRPr="00D26DF6">
        <w:rPr>
          <w:rFonts w:ascii="Trebuchet MS" w:hAnsi="Trebuchet MS"/>
        </w:rPr>
        <w:t xml:space="preserve">. . . . . . . . . . . . . . . . . . 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. . . nr. . . , bl. ., sc. ., et. ., ap. . ., localitatea . .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 . . . . . . . . . . . . . . . . . . . . . . . . . . . . . . . . . . . . . . . . . . . . . . . . . . . . . . . . . . . . . . . . . . . . . . . . . . . . . 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 . . . . . . . . . . . . . 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Creditorul persoană fizică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noilor persoane fizice ce vor fi înscrise: . . . . . . . . . . . . . . . . . . . . . . . . . . . . . . . . . . . . . . 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., prenumele tatălui . . . . . . . . . . . . . . . . . . . . . . , prenumele mamei . . . . . . . . . . . . . . . . 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Adresa: str. . . . . . . . . . . . . . . . . nr. . . . . . . . . . . . . , bl. ., sc. ., et. ., ap. ., localitatea . . . . . . . . . . . . . . . . . . . . . . . . . . . . . . . . . . . . . . . . . . . . . . . . . . . .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I_I_I_I_I_I_I_I_I_I_I_I_I_I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DF0E0C">
        <w:rPr>
          <w:rFonts w:ascii="Trebuchet MS" w:hAnsi="Trebuchet MS"/>
        </w:rPr>
        <w:t>4</w:t>
      </w:r>
      <w:r w:rsidRPr="00D26DF6">
        <w:rPr>
          <w:rFonts w:ascii="Trebuchet MS" w:hAnsi="Trebuchet MS"/>
        </w:rPr>
        <w:t xml:space="preserve">. Identificarea creditorului/noului creditor care a solicitat efectuarea înscrierii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cesiune a fost adresată de </w:t>
      </w:r>
      <w:proofErr w:type="spellStart"/>
      <w:r w:rsidRPr="00D26DF6">
        <w:rPr>
          <w:rFonts w:ascii="Trebuchet MS" w:hAnsi="Trebuchet MS"/>
        </w:rPr>
        <w:t>toţi</w:t>
      </w:r>
      <w:proofErr w:type="spellEnd"/>
      <w:r w:rsidRPr="00D26DF6">
        <w:rPr>
          <w:rFonts w:ascii="Trebuchet MS" w:hAnsi="Trebuchet MS"/>
        </w:rPr>
        <w:t xml:space="preserve"> creditorii cu statut activ.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cesiune a fost adresată de unul dintre creditorii cu statut activ.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 solicitarea de înscriere a fost adresată de unul dintre creditori,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aferent: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 . . . . . . . . . . . . . . . . . . . . . . . . . . . . . . . . . . . . . . . . . . . . . . . . . . . . . . . .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Numărul de ordine . . . . . . . . . . . . . . . . . . . . . . . . . . . . . . . . . . . . . . . . . . . . . .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> </w:t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6365CE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5CE" w:rsidRPr="00D26DF6" w:rsidRDefault="006365CE" w:rsidP="00F849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65CE" w:rsidRPr="00D26DF6" w:rsidRDefault="006365CE" w:rsidP="00F849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65CE" w:rsidRPr="00D26DF6" w:rsidRDefault="006365CE" w:rsidP="00F84938">
            <w:pPr>
              <w:jc w:val="both"/>
              <w:rPr>
                <w:rFonts w:ascii="Trebuchet MS" w:hAnsi="Trebuchet MS"/>
              </w:rPr>
            </w:pPr>
          </w:p>
        </w:tc>
      </w:tr>
      <w:tr w:rsidR="006365CE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5CE" w:rsidRPr="00D26DF6" w:rsidRDefault="006365CE" w:rsidP="00F849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65CE" w:rsidRPr="00D26DF6" w:rsidRDefault="006365CE" w:rsidP="00F84938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65CE" w:rsidRPr="00D26DF6" w:rsidRDefault="006365CE" w:rsidP="00F84938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6365CE" w:rsidRPr="00D26DF6" w:rsidRDefault="006365CE" w:rsidP="00F84938">
      <w:pPr>
        <w:jc w:val="both"/>
        <w:rPr>
          <w:rFonts w:ascii="Trebuchet MS" w:hAnsi="Trebuchet MS"/>
        </w:rPr>
      </w:pP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0E3991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Prin avizul de cesiune a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 garantate cu bunurile înscrise în </w:t>
      </w:r>
      <w:r w:rsidR="00DF0E0C">
        <w:rPr>
          <w:rFonts w:ascii="Trebuchet MS" w:hAnsi="Trebuchet MS"/>
        </w:rPr>
        <w:t>Registru,</w:t>
      </w:r>
      <w:r w:rsidR="00DF0E0C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creditorul cedent va dobândi statut inactiv, iar cesionarul va avea, în avizul de ipotecă, calitatea de creditor cu statut activ.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0E3991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cesiune a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, de reducere ori de extindere a ipotecii, de cesiune a ipotecii, de schimbare a rangului, de prelungire 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starea actuală a ipotecii mobiliare.  </w:t>
      </w:r>
    </w:p>
    <w:p w:rsidR="006365CE" w:rsidRPr="00D26DF6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DF0E0C">
        <w:rPr>
          <w:rFonts w:ascii="Trebuchet MS" w:hAnsi="Trebuchet MS"/>
          <w:vertAlign w:val="superscript"/>
        </w:rPr>
        <w:t>3</w:t>
      </w:r>
      <w:r w:rsidR="00DF0E0C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Denumirea persoanei juridice se va înscrie în formular neprescurtată, astfel cum figurează în actul constitutiv.  </w:t>
      </w:r>
      <w:bookmarkStart w:id="0" w:name="_GoBack"/>
      <w:bookmarkEnd w:id="0"/>
    </w:p>
    <w:p w:rsidR="00295059" w:rsidRPr="003E13A8" w:rsidRDefault="006365CE" w:rsidP="00F8493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DF0E0C">
        <w:rPr>
          <w:rFonts w:ascii="Trebuchet MS" w:hAnsi="Trebuchet MS"/>
          <w:vertAlign w:val="superscript"/>
        </w:rPr>
        <w:t>4</w:t>
      </w:r>
      <w:r w:rsidR="00DF0E0C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Solicitantul va avea în vedere o clasificare generală a persoanelor juridice, potrivit actelor normative ce reglementează fiecare dintre aceste persoane juridice: societate, regie autonomă, </w:t>
      </w:r>
      <w:proofErr w:type="spellStart"/>
      <w:r w:rsidRPr="00D26DF6">
        <w:rPr>
          <w:rFonts w:ascii="Trebuchet MS" w:hAnsi="Trebuchet MS"/>
        </w:rPr>
        <w:t>organizaţie</w:t>
      </w:r>
      <w:proofErr w:type="spellEnd"/>
      <w:r w:rsidRPr="00D26DF6">
        <w:rPr>
          <w:rFonts w:ascii="Trebuchet MS" w:hAnsi="Trebuchet MS"/>
        </w:rPr>
        <w:t xml:space="preserve"> cooperatistă, </w:t>
      </w:r>
      <w:proofErr w:type="spellStart"/>
      <w:r w:rsidRPr="00D26DF6">
        <w:rPr>
          <w:rFonts w:ascii="Trebuchet MS" w:hAnsi="Trebuchet MS"/>
        </w:rPr>
        <w:t>asociaţie</w:t>
      </w:r>
      <w:proofErr w:type="spellEnd"/>
      <w:r w:rsidRPr="00D26DF6">
        <w:rPr>
          <w:rFonts w:ascii="Trebuchet MS" w:hAnsi="Trebuchet MS"/>
        </w:rPr>
        <w:t xml:space="preserve"> sau </w:t>
      </w:r>
      <w:proofErr w:type="spellStart"/>
      <w:r w:rsidRPr="00D26DF6">
        <w:rPr>
          <w:rFonts w:ascii="Trebuchet MS" w:hAnsi="Trebuchet MS"/>
        </w:rPr>
        <w:t>fundaţie</w:t>
      </w:r>
      <w:proofErr w:type="spellEnd"/>
      <w:r w:rsidRPr="00D26DF6">
        <w:rPr>
          <w:rFonts w:ascii="Trebuchet MS" w:hAnsi="Trebuchet MS"/>
        </w:rPr>
        <w:t xml:space="preserve">, </w:t>
      </w:r>
      <w:proofErr w:type="spellStart"/>
      <w:r w:rsidRPr="00D26DF6">
        <w:rPr>
          <w:rFonts w:ascii="Trebuchet MS" w:hAnsi="Trebuchet MS"/>
        </w:rPr>
        <w:t>instituţie</w:t>
      </w:r>
      <w:proofErr w:type="spellEnd"/>
      <w:r w:rsidRPr="00D26DF6">
        <w:rPr>
          <w:rFonts w:ascii="Trebuchet MS" w:hAnsi="Trebuchet MS"/>
        </w:rPr>
        <w:t xml:space="preserve"> publică (pentru persoanele juridice de stat).</w:t>
      </w:r>
    </w:p>
    <w:sectPr w:rsidR="00295059" w:rsidRPr="003E13A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37" w:rsidRDefault="003E3437" w:rsidP="006365CE">
      <w:pPr>
        <w:spacing w:after="0" w:line="240" w:lineRule="auto"/>
      </w:pPr>
      <w:r>
        <w:separator/>
      </w:r>
    </w:p>
  </w:endnote>
  <w:endnote w:type="continuationSeparator" w:id="0">
    <w:p w:rsidR="003E3437" w:rsidRDefault="003E3437" w:rsidP="0063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068245"/>
      <w:docPartObj>
        <w:docPartGallery w:val="Page Numbers (Bottom of Page)"/>
        <w:docPartUnique/>
      </w:docPartObj>
    </w:sdtPr>
    <w:sdtEndPr/>
    <w:sdtContent>
      <w:p w:rsidR="006365CE" w:rsidRDefault="006365CE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3A8">
          <w:rPr>
            <w:noProof/>
          </w:rPr>
          <w:t>3</w:t>
        </w:r>
        <w:r>
          <w:fldChar w:fldCharType="end"/>
        </w:r>
      </w:p>
    </w:sdtContent>
  </w:sdt>
  <w:p w:rsidR="006365CE" w:rsidRDefault="006365C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37" w:rsidRDefault="003E3437" w:rsidP="006365CE">
      <w:pPr>
        <w:spacing w:after="0" w:line="240" w:lineRule="auto"/>
      </w:pPr>
      <w:r>
        <w:separator/>
      </w:r>
    </w:p>
  </w:footnote>
  <w:footnote w:type="continuationSeparator" w:id="0">
    <w:p w:rsidR="003E3437" w:rsidRDefault="003E3437" w:rsidP="00636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AA"/>
    <w:rsid w:val="000E3991"/>
    <w:rsid w:val="001A7E2C"/>
    <w:rsid w:val="002048A1"/>
    <w:rsid w:val="00295059"/>
    <w:rsid w:val="003E13A8"/>
    <w:rsid w:val="003E3437"/>
    <w:rsid w:val="00620BEE"/>
    <w:rsid w:val="006365CE"/>
    <w:rsid w:val="00BC74AA"/>
    <w:rsid w:val="00C174E7"/>
    <w:rsid w:val="00C908B5"/>
    <w:rsid w:val="00D53A7B"/>
    <w:rsid w:val="00DF0E0C"/>
    <w:rsid w:val="00E10E4C"/>
    <w:rsid w:val="00F43601"/>
    <w:rsid w:val="00F84938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F8B60-6E68-4E62-B3BD-86815A36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5C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36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365CE"/>
  </w:style>
  <w:style w:type="paragraph" w:styleId="Subsol">
    <w:name w:val="footer"/>
    <w:basedOn w:val="Normal"/>
    <w:link w:val="SubsolCaracter"/>
    <w:uiPriority w:val="99"/>
    <w:unhideWhenUsed/>
    <w:rsid w:val="00636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365CE"/>
  </w:style>
  <w:style w:type="paragraph" w:styleId="TextnBalon">
    <w:name w:val="Balloon Text"/>
    <w:basedOn w:val="Normal"/>
    <w:link w:val="TextnBalonCaracter"/>
    <w:uiPriority w:val="99"/>
    <w:semiHidden/>
    <w:unhideWhenUsed/>
    <w:rsid w:val="00DF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0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1261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9</cp:revision>
  <dcterms:created xsi:type="dcterms:W3CDTF">2019-01-25T08:21:00Z</dcterms:created>
  <dcterms:modified xsi:type="dcterms:W3CDTF">2019-03-04T12:28:00Z</dcterms:modified>
</cp:coreProperties>
</file>